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D83" w:rsidRDefault="0002551C" w:rsidP="00CC0A0B">
      <w:pPr>
        <w:contextualSpacing/>
        <w:jc w:val="center"/>
        <w:rPr>
          <w:rFonts w:ascii="Times New Roman" w:hAnsi="Times New Roman"/>
          <w:b/>
          <w:sz w:val="28"/>
          <w:szCs w:val="28"/>
        </w:rPr>
      </w:pPr>
      <w:r>
        <w:rPr>
          <w:rFonts w:ascii="Times New Roman" w:hAnsi="Times New Roman" w:cs="Times New Roman"/>
          <w:b/>
          <w:sz w:val="28"/>
          <w:szCs w:val="28"/>
        </w:rPr>
        <w:t>В</w:t>
      </w:r>
      <w:r w:rsidR="00CC0A0B" w:rsidRPr="00940CC6">
        <w:rPr>
          <w:rFonts w:ascii="Times New Roman" w:hAnsi="Times New Roman"/>
          <w:b/>
          <w:sz w:val="28"/>
          <w:szCs w:val="28"/>
        </w:rPr>
        <w:t>несени</w:t>
      </w:r>
      <w:r>
        <w:rPr>
          <w:rFonts w:ascii="Times New Roman" w:hAnsi="Times New Roman"/>
          <w:b/>
          <w:sz w:val="28"/>
          <w:szCs w:val="28"/>
        </w:rPr>
        <w:t>е</w:t>
      </w:r>
      <w:r w:rsidR="00CC0A0B" w:rsidRPr="00940CC6">
        <w:rPr>
          <w:rFonts w:ascii="Times New Roman" w:hAnsi="Times New Roman"/>
          <w:b/>
          <w:sz w:val="28"/>
          <w:szCs w:val="28"/>
        </w:rPr>
        <w:t xml:space="preserve"> изменений </w:t>
      </w:r>
      <w:r w:rsidR="00CC0A0B">
        <w:rPr>
          <w:rFonts w:ascii="Times New Roman" w:hAnsi="Times New Roman"/>
          <w:b/>
          <w:sz w:val="28"/>
          <w:szCs w:val="28"/>
        </w:rPr>
        <w:t>и корректировок в л</w:t>
      </w:r>
      <w:r w:rsidR="00CC0A0B" w:rsidRPr="00940CC6">
        <w:rPr>
          <w:rFonts w:ascii="Times New Roman" w:hAnsi="Times New Roman"/>
          <w:b/>
          <w:sz w:val="28"/>
          <w:szCs w:val="28"/>
        </w:rPr>
        <w:t>есохозяйственны</w:t>
      </w:r>
      <w:r w:rsidR="00CC0A0B">
        <w:rPr>
          <w:rFonts w:ascii="Times New Roman" w:hAnsi="Times New Roman"/>
          <w:b/>
          <w:sz w:val="28"/>
          <w:szCs w:val="28"/>
        </w:rPr>
        <w:t>й регламент</w:t>
      </w:r>
      <w:r w:rsidR="00465A08">
        <w:rPr>
          <w:rFonts w:ascii="Times New Roman" w:hAnsi="Times New Roman"/>
          <w:b/>
          <w:sz w:val="28"/>
          <w:szCs w:val="28"/>
        </w:rPr>
        <w:t xml:space="preserve"> </w:t>
      </w:r>
      <w:r w:rsidR="00667C77">
        <w:rPr>
          <w:rFonts w:ascii="Times New Roman" w:hAnsi="Times New Roman"/>
          <w:b/>
          <w:sz w:val="28"/>
          <w:szCs w:val="28"/>
        </w:rPr>
        <w:t>Байкальского</w:t>
      </w:r>
      <w:r w:rsidR="00794A03">
        <w:rPr>
          <w:rFonts w:ascii="Times New Roman" w:hAnsi="Times New Roman"/>
          <w:b/>
          <w:sz w:val="28"/>
          <w:szCs w:val="28"/>
        </w:rPr>
        <w:t xml:space="preserve"> </w:t>
      </w:r>
      <w:r w:rsidR="00CC0A0B">
        <w:rPr>
          <w:rFonts w:ascii="Times New Roman" w:hAnsi="Times New Roman"/>
          <w:b/>
          <w:sz w:val="28"/>
          <w:szCs w:val="28"/>
        </w:rPr>
        <w:t xml:space="preserve">лесничества в соответствии с договором </w:t>
      </w:r>
    </w:p>
    <w:p w:rsidR="00CC0A0B" w:rsidRDefault="00AC51D1" w:rsidP="00CC0A0B">
      <w:pPr>
        <w:contextualSpacing/>
        <w:jc w:val="center"/>
        <w:rPr>
          <w:rFonts w:ascii="Times New Roman" w:hAnsi="Times New Roman"/>
          <w:b/>
          <w:sz w:val="28"/>
          <w:szCs w:val="28"/>
        </w:rPr>
      </w:pPr>
      <w:r>
        <w:rPr>
          <w:rFonts w:ascii="Times New Roman" w:hAnsi="Times New Roman"/>
          <w:b/>
          <w:sz w:val="28"/>
          <w:szCs w:val="28"/>
        </w:rPr>
        <w:t>о</w:t>
      </w:r>
      <w:r w:rsidR="00CC0A0B">
        <w:rPr>
          <w:rFonts w:ascii="Times New Roman" w:hAnsi="Times New Roman"/>
          <w:b/>
          <w:sz w:val="28"/>
          <w:szCs w:val="28"/>
        </w:rPr>
        <w:t xml:space="preserve">т </w:t>
      </w:r>
      <w:r w:rsidR="004229E2">
        <w:rPr>
          <w:rFonts w:ascii="Times New Roman" w:hAnsi="Times New Roman"/>
          <w:b/>
          <w:sz w:val="28"/>
          <w:szCs w:val="28"/>
        </w:rPr>
        <w:t>20.10.</w:t>
      </w:r>
      <w:r w:rsidR="00CC0A0B">
        <w:rPr>
          <w:rFonts w:ascii="Times New Roman" w:hAnsi="Times New Roman"/>
          <w:b/>
          <w:sz w:val="28"/>
          <w:szCs w:val="28"/>
        </w:rPr>
        <w:t>2009 г.</w:t>
      </w:r>
      <w:r w:rsidR="00912975" w:rsidRPr="00912975">
        <w:rPr>
          <w:rFonts w:ascii="Times New Roman" w:hAnsi="Times New Roman"/>
          <w:b/>
          <w:sz w:val="28"/>
          <w:szCs w:val="28"/>
        </w:rPr>
        <w:t xml:space="preserve"> </w:t>
      </w:r>
      <w:r w:rsidR="00912975">
        <w:rPr>
          <w:rFonts w:ascii="Times New Roman" w:hAnsi="Times New Roman"/>
          <w:b/>
          <w:sz w:val="28"/>
          <w:szCs w:val="28"/>
        </w:rPr>
        <w:t xml:space="preserve">№106-09.  </w:t>
      </w:r>
    </w:p>
    <w:p w:rsidR="00CC0A0B" w:rsidRDefault="00CC0A0B" w:rsidP="00CC0A0B">
      <w:pPr>
        <w:contextualSpacing/>
        <w:jc w:val="center"/>
        <w:rPr>
          <w:rFonts w:ascii="Times New Roman" w:hAnsi="Times New Roman" w:cs="Times New Roman"/>
          <w:b/>
          <w:sz w:val="28"/>
          <w:szCs w:val="28"/>
        </w:rPr>
      </w:pPr>
    </w:p>
    <w:p w:rsidR="0025102B" w:rsidRPr="0002736D" w:rsidRDefault="00845A44">
      <w:pPr>
        <w:rPr>
          <w:rFonts w:ascii="Times New Roman" w:hAnsi="Times New Roman" w:cs="Times New Roman"/>
          <w:b/>
          <w:sz w:val="28"/>
          <w:szCs w:val="28"/>
        </w:rPr>
      </w:pPr>
      <w:r w:rsidRPr="0002736D">
        <w:rPr>
          <w:rFonts w:ascii="Times New Roman" w:hAnsi="Times New Roman" w:cs="Times New Roman"/>
          <w:b/>
          <w:sz w:val="28"/>
          <w:szCs w:val="28"/>
        </w:rPr>
        <w:t>Основание для выполнения работ:</w:t>
      </w:r>
    </w:p>
    <w:p w:rsidR="005519A6" w:rsidRDefault="00864978" w:rsidP="00667C77">
      <w:pPr>
        <w:pStyle w:val="a3"/>
        <w:ind w:left="284"/>
        <w:jc w:val="both"/>
        <w:rPr>
          <w:rFonts w:ascii="Times New Roman" w:hAnsi="Times New Roman"/>
          <w:sz w:val="28"/>
          <w:szCs w:val="28"/>
        </w:rPr>
      </w:pPr>
      <w:r>
        <w:rPr>
          <w:rFonts w:ascii="Times New Roman" w:hAnsi="Times New Roman"/>
          <w:sz w:val="28"/>
          <w:szCs w:val="28"/>
        </w:rPr>
        <w:t xml:space="preserve">- </w:t>
      </w:r>
      <w:r w:rsidR="005519A6" w:rsidRPr="001C7590">
        <w:rPr>
          <w:rFonts w:ascii="Times New Roman" w:hAnsi="Times New Roman"/>
          <w:sz w:val="28"/>
          <w:szCs w:val="28"/>
        </w:rPr>
        <w:t>Статьи</w:t>
      </w:r>
      <w:r w:rsidR="005519A6">
        <w:rPr>
          <w:rFonts w:ascii="Times New Roman" w:hAnsi="Times New Roman"/>
          <w:sz w:val="28"/>
          <w:szCs w:val="28"/>
        </w:rPr>
        <w:t xml:space="preserve"> 19,</w:t>
      </w:r>
      <w:r>
        <w:rPr>
          <w:rFonts w:ascii="Times New Roman" w:hAnsi="Times New Roman"/>
          <w:sz w:val="28"/>
          <w:szCs w:val="28"/>
        </w:rPr>
        <w:t xml:space="preserve"> </w:t>
      </w:r>
      <w:r w:rsidR="005519A6">
        <w:rPr>
          <w:rFonts w:ascii="Times New Roman" w:hAnsi="Times New Roman"/>
          <w:sz w:val="28"/>
          <w:szCs w:val="28"/>
        </w:rPr>
        <w:t>25,</w:t>
      </w:r>
      <w:r>
        <w:rPr>
          <w:rFonts w:ascii="Times New Roman" w:hAnsi="Times New Roman"/>
          <w:sz w:val="28"/>
          <w:szCs w:val="28"/>
        </w:rPr>
        <w:t xml:space="preserve"> </w:t>
      </w:r>
      <w:r w:rsidR="005519A6">
        <w:rPr>
          <w:rFonts w:ascii="Times New Roman" w:hAnsi="Times New Roman"/>
          <w:sz w:val="28"/>
          <w:szCs w:val="28"/>
        </w:rPr>
        <w:t>83,</w:t>
      </w:r>
      <w:r>
        <w:rPr>
          <w:rFonts w:ascii="Times New Roman" w:hAnsi="Times New Roman"/>
          <w:sz w:val="28"/>
          <w:szCs w:val="28"/>
        </w:rPr>
        <w:t xml:space="preserve"> </w:t>
      </w:r>
      <w:r w:rsidR="005519A6">
        <w:rPr>
          <w:rFonts w:ascii="Times New Roman" w:hAnsi="Times New Roman"/>
          <w:sz w:val="28"/>
          <w:szCs w:val="28"/>
        </w:rPr>
        <w:t>87 Лесного кодекса Российской Федерации;</w:t>
      </w:r>
    </w:p>
    <w:p w:rsidR="005519A6" w:rsidRDefault="00864978" w:rsidP="00667C77">
      <w:pPr>
        <w:pStyle w:val="a3"/>
        <w:ind w:left="284"/>
        <w:jc w:val="both"/>
        <w:rPr>
          <w:rFonts w:ascii="Times New Roman" w:hAnsi="Times New Roman"/>
          <w:sz w:val="28"/>
          <w:szCs w:val="28"/>
        </w:rPr>
      </w:pPr>
      <w:r>
        <w:rPr>
          <w:rFonts w:ascii="Times New Roman" w:hAnsi="Times New Roman"/>
          <w:sz w:val="28"/>
          <w:szCs w:val="28"/>
        </w:rPr>
        <w:t xml:space="preserve">- </w:t>
      </w:r>
      <w:r w:rsidR="005519A6">
        <w:rPr>
          <w:rFonts w:ascii="Times New Roman" w:hAnsi="Times New Roman"/>
          <w:sz w:val="28"/>
          <w:szCs w:val="28"/>
        </w:rPr>
        <w:t>Статья 10.1 Федерального закона Российской Федерации от    04.12.2006</w:t>
      </w:r>
      <w:r>
        <w:rPr>
          <w:rFonts w:ascii="Times New Roman" w:hAnsi="Times New Roman"/>
          <w:sz w:val="28"/>
          <w:szCs w:val="28"/>
        </w:rPr>
        <w:t xml:space="preserve"> </w:t>
      </w:r>
      <w:r w:rsidR="005519A6">
        <w:rPr>
          <w:rFonts w:ascii="Times New Roman" w:hAnsi="Times New Roman"/>
          <w:sz w:val="28"/>
          <w:szCs w:val="28"/>
        </w:rPr>
        <w:t>г.  № 201- ФЗ;</w:t>
      </w:r>
    </w:p>
    <w:p w:rsidR="005519A6" w:rsidRDefault="00864978" w:rsidP="00667C77">
      <w:pPr>
        <w:pStyle w:val="a3"/>
        <w:ind w:left="284"/>
        <w:jc w:val="both"/>
        <w:rPr>
          <w:rFonts w:ascii="Times New Roman" w:hAnsi="Times New Roman"/>
          <w:sz w:val="28"/>
          <w:szCs w:val="28"/>
        </w:rPr>
      </w:pPr>
      <w:r>
        <w:rPr>
          <w:rFonts w:ascii="Times New Roman" w:hAnsi="Times New Roman"/>
          <w:sz w:val="28"/>
          <w:szCs w:val="28"/>
        </w:rPr>
        <w:t xml:space="preserve">- </w:t>
      </w:r>
      <w:r w:rsidR="005519A6">
        <w:rPr>
          <w:rFonts w:ascii="Times New Roman" w:hAnsi="Times New Roman"/>
          <w:sz w:val="28"/>
          <w:szCs w:val="28"/>
        </w:rPr>
        <w:t>Приказ Министерства природных ресурсов Российской Федерации от 19.04.2007 г. № 106 «Об утверждении состава лесохозяйственных регламентов, порядка их разработки, сроков их действия и порядка внесения в них изменений»;</w:t>
      </w:r>
    </w:p>
    <w:p w:rsidR="005519A6" w:rsidRDefault="00864978" w:rsidP="00667C77">
      <w:pPr>
        <w:pStyle w:val="a3"/>
        <w:ind w:left="284"/>
        <w:jc w:val="both"/>
        <w:rPr>
          <w:rFonts w:ascii="Times New Roman" w:hAnsi="Times New Roman"/>
          <w:sz w:val="28"/>
          <w:szCs w:val="28"/>
        </w:rPr>
      </w:pPr>
      <w:r>
        <w:rPr>
          <w:rFonts w:ascii="Times New Roman" w:hAnsi="Times New Roman"/>
          <w:sz w:val="28"/>
          <w:szCs w:val="28"/>
        </w:rPr>
        <w:t xml:space="preserve">- </w:t>
      </w:r>
      <w:r w:rsidR="005519A6">
        <w:rPr>
          <w:rFonts w:ascii="Times New Roman" w:hAnsi="Times New Roman"/>
          <w:sz w:val="28"/>
          <w:szCs w:val="28"/>
        </w:rPr>
        <w:t>Федеральный закон от 14 марта 2009 г. № 32- ФЗ «о внесении изменений в Лесной кодекс Российской Федерации и отдельные законодательные акты Российской Федерации»;</w:t>
      </w:r>
    </w:p>
    <w:p w:rsidR="006136B1" w:rsidRDefault="00864978" w:rsidP="0093440C">
      <w:pPr>
        <w:pStyle w:val="a3"/>
        <w:ind w:left="284"/>
        <w:jc w:val="both"/>
        <w:rPr>
          <w:rFonts w:ascii="Times New Roman" w:hAnsi="Times New Roman"/>
          <w:sz w:val="28"/>
          <w:szCs w:val="28"/>
        </w:rPr>
      </w:pPr>
      <w:r>
        <w:rPr>
          <w:rFonts w:ascii="Times New Roman" w:hAnsi="Times New Roman"/>
          <w:sz w:val="28"/>
          <w:szCs w:val="28"/>
        </w:rPr>
        <w:t xml:space="preserve">- </w:t>
      </w:r>
      <w:r w:rsidR="005519A6">
        <w:rPr>
          <w:rFonts w:ascii="Times New Roman" w:hAnsi="Times New Roman"/>
          <w:sz w:val="28"/>
          <w:szCs w:val="28"/>
        </w:rPr>
        <w:t>Постановление Правительства Российской Федерации от 30 августа 2001 г. № 643 (в редакции Постановления Правительства Российской Федерации от 19.05.2009 г. № 435) «О перечне видов деятельности, запрещенных в Центральной экологической зоне Байкальской природной территории».</w:t>
      </w:r>
    </w:p>
    <w:p w:rsidR="0093440C" w:rsidRPr="0093440C" w:rsidRDefault="0093440C" w:rsidP="0093440C">
      <w:pPr>
        <w:pStyle w:val="a3"/>
        <w:ind w:left="284"/>
        <w:jc w:val="both"/>
        <w:rPr>
          <w:rFonts w:ascii="Times New Roman" w:hAnsi="Times New Roman"/>
          <w:sz w:val="28"/>
          <w:szCs w:val="28"/>
        </w:rPr>
      </w:pPr>
    </w:p>
    <w:p w:rsidR="00845A44" w:rsidRPr="00F3736C" w:rsidRDefault="00845A44" w:rsidP="00DE2672">
      <w:pPr>
        <w:pStyle w:val="a3"/>
        <w:numPr>
          <w:ilvl w:val="0"/>
          <w:numId w:val="1"/>
        </w:numPr>
        <w:spacing w:after="0" w:line="240" w:lineRule="auto"/>
        <w:ind w:left="0" w:firstLine="0"/>
        <w:jc w:val="both"/>
        <w:rPr>
          <w:rFonts w:ascii="Times New Roman" w:hAnsi="Times New Roman" w:cs="Times New Roman"/>
          <w:sz w:val="28"/>
          <w:szCs w:val="28"/>
        </w:rPr>
      </w:pPr>
      <w:r w:rsidRPr="00F3736C">
        <w:rPr>
          <w:rFonts w:ascii="Times New Roman" w:hAnsi="Times New Roman" w:cs="Times New Roman"/>
          <w:sz w:val="28"/>
          <w:szCs w:val="28"/>
        </w:rPr>
        <w:t>Внести дополнени</w:t>
      </w:r>
      <w:r w:rsidR="00795C30">
        <w:rPr>
          <w:rFonts w:ascii="Times New Roman" w:hAnsi="Times New Roman" w:cs="Times New Roman"/>
          <w:sz w:val="28"/>
          <w:szCs w:val="28"/>
        </w:rPr>
        <w:t>е</w:t>
      </w:r>
      <w:r w:rsidRPr="00F3736C">
        <w:rPr>
          <w:rFonts w:ascii="Times New Roman" w:hAnsi="Times New Roman" w:cs="Times New Roman"/>
          <w:sz w:val="28"/>
          <w:szCs w:val="28"/>
        </w:rPr>
        <w:t xml:space="preserve"> к разделу 1.1.5. </w:t>
      </w:r>
      <w:r w:rsidR="000E196F">
        <w:rPr>
          <w:rFonts w:ascii="Times New Roman" w:hAnsi="Times New Roman" w:cs="Times New Roman"/>
          <w:sz w:val="28"/>
          <w:szCs w:val="28"/>
        </w:rPr>
        <w:t xml:space="preserve">главы </w:t>
      </w:r>
      <w:r w:rsidR="00776DE2">
        <w:rPr>
          <w:rFonts w:ascii="Times New Roman" w:hAnsi="Times New Roman" w:cs="Times New Roman"/>
          <w:sz w:val="28"/>
          <w:szCs w:val="28"/>
        </w:rPr>
        <w:t xml:space="preserve">1 </w:t>
      </w:r>
      <w:r w:rsidRPr="00F3736C">
        <w:rPr>
          <w:rFonts w:ascii="Times New Roman" w:hAnsi="Times New Roman" w:cs="Times New Roman"/>
          <w:sz w:val="28"/>
          <w:szCs w:val="28"/>
        </w:rPr>
        <w:t xml:space="preserve">«Распределение лесов по целевому назначению и категориям защитных лесов по кварталам или их частям» </w:t>
      </w:r>
      <w:r w:rsidR="00C83A7A" w:rsidRPr="00F3736C">
        <w:rPr>
          <w:rFonts w:ascii="Times New Roman" w:hAnsi="Times New Roman" w:cs="Times New Roman"/>
          <w:sz w:val="28"/>
          <w:szCs w:val="28"/>
        </w:rPr>
        <w:t xml:space="preserve">с </w:t>
      </w:r>
      <w:r w:rsidR="002A1358">
        <w:rPr>
          <w:rFonts w:ascii="Times New Roman" w:hAnsi="Times New Roman" w:cs="Times New Roman"/>
          <w:sz w:val="28"/>
          <w:szCs w:val="28"/>
        </w:rPr>
        <w:t xml:space="preserve">добавлением таблицы </w:t>
      </w:r>
      <w:r w:rsidR="00C907D9">
        <w:rPr>
          <w:rFonts w:ascii="Times New Roman" w:hAnsi="Times New Roman" w:cs="Times New Roman"/>
          <w:sz w:val="28"/>
          <w:szCs w:val="28"/>
        </w:rPr>
        <w:t>2.1</w:t>
      </w:r>
      <w:r w:rsidR="00776DE2">
        <w:rPr>
          <w:rFonts w:ascii="Times New Roman" w:hAnsi="Times New Roman" w:cs="Times New Roman"/>
          <w:sz w:val="28"/>
          <w:szCs w:val="28"/>
        </w:rPr>
        <w:t>.</w:t>
      </w:r>
      <w:r w:rsidRPr="00F3736C">
        <w:rPr>
          <w:rFonts w:ascii="Times New Roman" w:hAnsi="Times New Roman" w:cs="Times New Roman"/>
          <w:sz w:val="28"/>
          <w:szCs w:val="28"/>
        </w:rPr>
        <w:t xml:space="preserve"> «Перечень </w:t>
      </w:r>
      <w:r w:rsidR="00C83A7A" w:rsidRPr="00F3736C">
        <w:rPr>
          <w:rFonts w:ascii="Times New Roman" w:hAnsi="Times New Roman" w:cs="Times New Roman"/>
          <w:sz w:val="28"/>
          <w:szCs w:val="28"/>
        </w:rPr>
        <w:t>рек, озер и водохранилищ</w:t>
      </w:r>
      <w:r w:rsidRPr="00F3736C">
        <w:rPr>
          <w:rFonts w:ascii="Times New Roman" w:hAnsi="Times New Roman" w:cs="Times New Roman"/>
          <w:sz w:val="28"/>
          <w:szCs w:val="28"/>
        </w:rPr>
        <w:t>».</w:t>
      </w:r>
    </w:p>
    <w:p w:rsidR="00966BBD" w:rsidRPr="00AC51D1" w:rsidRDefault="00966BBD" w:rsidP="00845A44">
      <w:pPr>
        <w:pStyle w:val="a3"/>
        <w:jc w:val="right"/>
        <w:rPr>
          <w:rFonts w:ascii="Times New Roman" w:hAnsi="Times New Roman" w:cs="Times New Roman"/>
          <w:sz w:val="24"/>
          <w:szCs w:val="24"/>
        </w:rPr>
      </w:pPr>
    </w:p>
    <w:p w:rsidR="00845A44" w:rsidRDefault="002A1358" w:rsidP="00845A44">
      <w:pPr>
        <w:pStyle w:val="a3"/>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C907D9">
        <w:rPr>
          <w:rFonts w:ascii="Times New Roman" w:hAnsi="Times New Roman" w:cs="Times New Roman"/>
          <w:sz w:val="28"/>
          <w:szCs w:val="28"/>
        </w:rPr>
        <w:t>2.1.</w:t>
      </w:r>
    </w:p>
    <w:p w:rsidR="00AC51D1" w:rsidRDefault="00AC51D1" w:rsidP="00AC51D1">
      <w:pPr>
        <w:pStyle w:val="a3"/>
        <w:jc w:val="center"/>
        <w:rPr>
          <w:rFonts w:ascii="Times New Roman" w:hAnsi="Times New Roman" w:cs="Times New Roman"/>
          <w:sz w:val="28"/>
          <w:szCs w:val="28"/>
        </w:rPr>
      </w:pPr>
      <w:r w:rsidRPr="00F3736C">
        <w:rPr>
          <w:rFonts w:ascii="Times New Roman" w:hAnsi="Times New Roman" w:cs="Times New Roman"/>
          <w:sz w:val="28"/>
          <w:szCs w:val="28"/>
        </w:rPr>
        <w:t>Перечень рек, озер и водохранилищ</w:t>
      </w:r>
    </w:p>
    <w:tbl>
      <w:tblPr>
        <w:tblW w:w="9537" w:type="dxa"/>
        <w:jc w:val="center"/>
        <w:tblInd w:w="2557" w:type="dxa"/>
        <w:tblLook w:val="04A0"/>
      </w:tblPr>
      <w:tblGrid>
        <w:gridCol w:w="525"/>
        <w:gridCol w:w="2473"/>
        <w:gridCol w:w="2126"/>
        <w:gridCol w:w="2552"/>
        <w:gridCol w:w="1861"/>
      </w:tblGrid>
      <w:tr w:rsidR="00B84136" w:rsidTr="00451B2D">
        <w:trPr>
          <w:trHeight w:val="630"/>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B84136" w:rsidRDefault="00B841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proofErr w:type="spellStart"/>
            <w:r>
              <w:rPr>
                <w:rFonts w:ascii="Times New Roman" w:eastAsia="Times New Roman" w:hAnsi="Times New Roman" w:cs="Times New Roman"/>
                <w:color w:val="000000"/>
                <w:sz w:val="24"/>
                <w:szCs w:val="24"/>
              </w:rPr>
              <w:t>пп</w:t>
            </w:r>
            <w:proofErr w:type="spellEnd"/>
          </w:p>
        </w:tc>
        <w:tc>
          <w:tcPr>
            <w:tcW w:w="2473" w:type="dxa"/>
            <w:vMerge w:val="restart"/>
            <w:tcBorders>
              <w:top w:val="single" w:sz="4" w:space="0" w:color="auto"/>
              <w:left w:val="single" w:sz="4" w:space="0" w:color="auto"/>
              <w:bottom w:val="single" w:sz="4" w:space="0" w:color="auto"/>
              <w:right w:val="single" w:sz="4" w:space="0" w:color="auto"/>
            </w:tcBorders>
            <w:noWrap/>
            <w:vAlign w:val="center"/>
            <w:hideMark/>
          </w:tcPr>
          <w:p w:rsidR="00B84136" w:rsidRDefault="00B841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w:t>
            </w:r>
          </w:p>
        </w:tc>
        <w:tc>
          <w:tcPr>
            <w:tcW w:w="6539" w:type="dxa"/>
            <w:gridSpan w:val="3"/>
            <w:tcBorders>
              <w:top w:val="single" w:sz="4" w:space="0" w:color="auto"/>
              <w:left w:val="nil"/>
              <w:bottom w:val="single" w:sz="4" w:space="0" w:color="auto"/>
              <w:right w:val="single" w:sz="4" w:space="0" w:color="auto"/>
            </w:tcBorders>
            <w:vAlign w:val="bottom"/>
            <w:hideMark/>
          </w:tcPr>
          <w:p w:rsidR="008E5C48" w:rsidRDefault="00B841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Ширина выделенных категорий защитности вдоль рек, </w:t>
            </w:r>
          </w:p>
          <w:p w:rsidR="00B84136" w:rsidRDefault="00B841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озер и водохранилищ</w:t>
            </w:r>
          </w:p>
        </w:tc>
      </w:tr>
      <w:tr w:rsidR="00B84136" w:rsidTr="00451B2D">
        <w:trPr>
          <w:trHeight w:val="914"/>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B84136" w:rsidRDefault="00B84136">
            <w:pPr>
              <w:spacing w:after="0" w:line="240" w:lineRule="auto"/>
              <w:rPr>
                <w:rFonts w:ascii="Times New Roman" w:eastAsia="Times New Roman" w:hAnsi="Times New Roman" w:cs="Times New Roman"/>
                <w:color w:val="000000"/>
                <w:sz w:val="24"/>
                <w:szCs w:val="24"/>
              </w:rPr>
            </w:pPr>
          </w:p>
        </w:tc>
        <w:tc>
          <w:tcPr>
            <w:tcW w:w="2473" w:type="dxa"/>
            <w:vMerge/>
            <w:tcBorders>
              <w:top w:val="single" w:sz="4" w:space="0" w:color="auto"/>
              <w:left w:val="single" w:sz="4" w:space="0" w:color="auto"/>
              <w:bottom w:val="single" w:sz="4" w:space="0" w:color="auto"/>
              <w:right w:val="single" w:sz="4" w:space="0" w:color="auto"/>
            </w:tcBorders>
            <w:vAlign w:val="center"/>
            <w:hideMark/>
          </w:tcPr>
          <w:p w:rsidR="00B84136" w:rsidRDefault="00B84136">
            <w:pPr>
              <w:spacing w:after="0" w:line="240" w:lineRule="auto"/>
              <w:rPr>
                <w:rFonts w:ascii="Times New Roman" w:eastAsia="Times New Roman" w:hAnsi="Times New Roman" w:cs="Times New Roman"/>
                <w:color w:val="000000"/>
                <w:sz w:val="24"/>
                <w:szCs w:val="24"/>
              </w:rPr>
            </w:pPr>
          </w:p>
        </w:tc>
        <w:tc>
          <w:tcPr>
            <w:tcW w:w="2126" w:type="dxa"/>
            <w:tcBorders>
              <w:top w:val="nil"/>
              <w:left w:val="nil"/>
              <w:bottom w:val="single" w:sz="4" w:space="0" w:color="auto"/>
              <w:right w:val="single" w:sz="4" w:space="0" w:color="auto"/>
            </w:tcBorders>
            <w:vAlign w:val="center"/>
            <w:hideMark/>
          </w:tcPr>
          <w:p w:rsidR="00B84136" w:rsidRDefault="00B84136">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Нерестоохранные</w:t>
            </w:r>
            <w:proofErr w:type="spellEnd"/>
            <w:r>
              <w:rPr>
                <w:rFonts w:ascii="Times New Roman" w:eastAsia="Times New Roman" w:hAnsi="Times New Roman" w:cs="Times New Roman"/>
                <w:color w:val="000000"/>
                <w:sz w:val="24"/>
                <w:szCs w:val="24"/>
              </w:rPr>
              <w:t xml:space="preserve"> полосы лесов</w:t>
            </w:r>
          </w:p>
        </w:tc>
        <w:tc>
          <w:tcPr>
            <w:tcW w:w="2552" w:type="dxa"/>
            <w:tcBorders>
              <w:top w:val="nil"/>
              <w:left w:val="nil"/>
              <w:bottom w:val="single" w:sz="4" w:space="0" w:color="auto"/>
              <w:right w:val="single" w:sz="4" w:space="0" w:color="auto"/>
            </w:tcBorders>
            <w:vAlign w:val="center"/>
            <w:hideMark/>
          </w:tcPr>
          <w:p w:rsidR="00B84136" w:rsidRDefault="00B841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Запретные полосы лесов, расположенные вдоль водных объектов</w:t>
            </w:r>
          </w:p>
        </w:tc>
        <w:tc>
          <w:tcPr>
            <w:tcW w:w="1861" w:type="dxa"/>
            <w:tcBorders>
              <w:top w:val="nil"/>
              <w:left w:val="nil"/>
              <w:bottom w:val="single" w:sz="4" w:space="0" w:color="auto"/>
              <w:right w:val="single" w:sz="4" w:space="0" w:color="auto"/>
            </w:tcBorders>
            <w:vAlign w:val="center"/>
            <w:hideMark/>
          </w:tcPr>
          <w:p w:rsidR="00B84136" w:rsidRDefault="00B84136">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Водоохранная</w:t>
            </w:r>
            <w:proofErr w:type="spellEnd"/>
            <w:r>
              <w:rPr>
                <w:rFonts w:ascii="Times New Roman" w:eastAsia="Times New Roman" w:hAnsi="Times New Roman" w:cs="Times New Roman"/>
                <w:color w:val="000000"/>
                <w:sz w:val="24"/>
                <w:szCs w:val="24"/>
              </w:rPr>
              <w:t xml:space="preserve"> зона</w:t>
            </w:r>
          </w:p>
        </w:tc>
      </w:tr>
      <w:tr w:rsidR="00784AD2" w:rsidTr="002D4D62">
        <w:trPr>
          <w:trHeight w:val="171"/>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r w:rsidR="0039330E">
              <w:rPr>
                <w:rFonts w:ascii="Times New Roman" w:eastAsia="Times New Roman" w:hAnsi="Times New Roman" w:cs="Times New Roman"/>
                <w:color w:val="000000"/>
                <w:sz w:val="24"/>
                <w:szCs w:val="24"/>
              </w:rPr>
              <w:t>Турка</w:t>
            </w:r>
          </w:p>
        </w:tc>
        <w:tc>
          <w:tcPr>
            <w:tcW w:w="2126" w:type="dxa"/>
            <w:tcBorders>
              <w:top w:val="nil"/>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800</w:t>
            </w:r>
          </w:p>
        </w:tc>
        <w:tc>
          <w:tcPr>
            <w:tcW w:w="2552" w:type="dxa"/>
            <w:tcBorders>
              <w:top w:val="nil"/>
              <w:left w:val="nil"/>
              <w:bottom w:val="single" w:sz="4" w:space="0" w:color="auto"/>
              <w:right w:val="single" w:sz="4" w:space="0" w:color="auto"/>
            </w:tcBorders>
            <w:noWrap/>
            <w:vAlign w:val="bottom"/>
            <w:hideMark/>
          </w:tcPr>
          <w:p w:rsidR="00784AD2" w:rsidRDefault="00784AD2" w:rsidP="0093053E">
            <w:pPr>
              <w:spacing w:after="0" w:line="240" w:lineRule="auto"/>
              <w:jc w:val="center"/>
              <w:rPr>
                <w:rFonts w:ascii="Times New Roman" w:eastAsia="Times New Roman" w:hAnsi="Times New Roman" w:cs="Times New Roman"/>
                <w:color w:val="000000"/>
                <w:sz w:val="24"/>
                <w:szCs w:val="24"/>
              </w:rPr>
            </w:pPr>
          </w:p>
        </w:tc>
        <w:tc>
          <w:tcPr>
            <w:tcW w:w="1861" w:type="dxa"/>
            <w:tcBorders>
              <w:top w:val="nil"/>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2D4D62">
        <w:trPr>
          <w:trHeight w:val="175"/>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Голонда</w:t>
            </w:r>
            <w:proofErr w:type="spellEnd"/>
          </w:p>
        </w:tc>
        <w:tc>
          <w:tcPr>
            <w:tcW w:w="2126" w:type="dxa"/>
            <w:tcBorders>
              <w:top w:val="nil"/>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800</w:t>
            </w:r>
          </w:p>
        </w:tc>
        <w:tc>
          <w:tcPr>
            <w:tcW w:w="2552" w:type="dxa"/>
            <w:tcBorders>
              <w:top w:val="nil"/>
              <w:left w:val="nil"/>
              <w:bottom w:val="single" w:sz="4" w:space="0" w:color="auto"/>
              <w:right w:val="single" w:sz="4" w:space="0" w:color="auto"/>
            </w:tcBorders>
            <w:noWrap/>
            <w:vAlign w:val="bottom"/>
            <w:hideMark/>
          </w:tcPr>
          <w:p w:rsidR="00784AD2" w:rsidRDefault="00784AD2" w:rsidP="0093053E">
            <w:pPr>
              <w:spacing w:after="0" w:line="240" w:lineRule="auto"/>
              <w:jc w:val="center"/>
              <w:rPr>
                <w:rFonts w:ascii="Times New Roman" w:eastAsia="Times New Roman" w:hAnsi="Times New Roman" w:cs="Times New Roman"/>
                <w:color w:val="000000"/>
                <w:sz w:val="24"/>
                <w:szCs w:val="24"/>
              </w:rPr>
            </w:pPr>
          </w:p>
        </w:tc>
        <w:tc>
          <w:tcPr>
            <w:tcW w:w="1861" w:type="dxa"/>
            <w:tcBorders>
              <w:top w:val="nil"/>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2D4D62">
        <w:trPr>
          <w:trHeight w:val="70"/>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Ямбуй</w:t>
            </w:r>
            <w:proofErr w:type="spellEnd"/>
          </w:p>
        </w:tc>
        <w:tc>
          <w:tcPr>
            <w:tcW w:w="2126" w:type="dxa"/>
            <w:tcBorders>
              <w:top w:val="nil"/>
              <w:left w:val="nil"/>
              <w:bottom w:val="single" w:sz="4" w:space="0" w:color="auto"/>
              <w:right w:val="single" w:sz="4" w:space="0" w:color="auto"/>
            </w:tcBorders>
            <w:noWrap/>
            <w:vAlign w:val="bottom"/>
            <w:hideMark/>
          </w:tcPr>
          <w:p w:rsidR="00784AD2" w:rsidRDefault="000541CF"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nil"/>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800</w:t>
            </w:r>
          </w:p>
        </w:tc>
        <w:tc>
          <w:tcPr>
            <w:tcW w:w="1861" w:type="dxa"/>
            <w:tcBorders>
              <w:top w:val="nil"/>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2D4D62">
        <w:trPr>
          <w:trHeight w:val="169"/>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Голондокон</w:t>
            </w:r>
            <w:proofErr w:type="spellEnd"/>
          </w:p>
        </w:tc>
        <w:tc>
          <w:tcPr>
            <w:tcW w:w="2126" w:type="dxa"/>
            <w:tcBorders>
              <w:top w:val="nil"/>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2552" w:type="dxa"/>
            <w:tcBorders>
              <w:top w:val="nil"/>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800</w:t>
            </w:r>
          </w:p>
        </w:tc>
        <w:tc>
          <w:tcPr>
            <w:tcW w:w="1861" w:type="dxa"/>
            <w:tcBorders>
              <w:top w:val="nil"/>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2D4D62">
        <w:trPr>
          <w:trHeight w:val="159"/>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р</w:t>
            </w:r>
            <w:proofErr w:type="gramStart"/>
            <w:r>
              <w:rPr>
                <w:rFonts w:ascii="Times New Roman" w:eastAsia="Times New Roman" w:hAnsi="Times New Roman" w:cs="Times New Roman"/>
                <w:color w:val="000000"/>
                <w:sz w:val="24"/>
                <w:szCs w:val="24"/>
              </w:rPr>
              <w:t>.</w:t>
            </w:r>
            <w:r w:rsidR="0039330E">
              <w:rPr>
                <w:rFonts w:ascii="Times New Roman" w:eastAsia="Times New Roman" w:hAnsi="Times New Roman" w:cs="Times New Roman"/>
                <w:color w:val="000000"/>
                <w:sz w:val="24"/>
                <w:szCs w:val="24"/>
              </w:rPr>
              <w:t>К</w:t>
            </w:r>
            <w:proofErr w:type="gramEnd"/>
            <w:r w:rsidR="0039330E">
              <w:rPr>
                <w:rFonts w:ascii="Times New Roman" w:eastAsia="Times New Roman" w:hAnsi="Times New Roman" w:cs="Times New Roman"/>
                <w:color w:val="000000"/>
                <w:sz w:val="24"/>
                <w:szCs w:val="24"/>
              </w:rPr>
              <w:t>оточик</w:t>
            </w:r>
            <w:proofErr w:type="spellEnd"/>
          </w:p>
        </w:tc>
        <w:tc>
          <w:tcPr>
            <w:tcW w:w="2126" w:type="dxa"/>
            <w:tcBorders>
              <w:top w:val="nil"/>
              <w:left w:val="nil"/>
              <w:bottom w:val="single" w:sz="4" w:space="0" w:color="auto"/>
              <w:right w:val="single" w:sz="4" w:space="0" w:color="auto"/>
            </w:tcBorders>
            <w:noWrap/>
            <w:vAlign w:val="bottom"/>
            <w:hideMark/>
          </w:tcPr>
          <w:p w:rsidR="00784AD2" w:rsidRDefault="000541CF"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nil"/>
              <w:left w:val="nil"/>
              <w:bottom w:val="single" w:sz="4" w:space="0" w:color="auto"/>
              <w:right w:val="single" w:sz="4" w:space="0" w:color="auto"/>
            </w:tcBorders>
            <w:noWrap/>
            <w:vAlign w:val="bottom"/>
            <w:hideMark/>
          </w:tcPr>
          <w:p w:rsidR="00784AD2" w:rsidRDefault="00784AD2" w:rsidP="0093053E">
            <w:pPr>
              <w:spacing w:after="0" w:line="240" w:lineRule="auto"/>
              <w:jc w:val="center"/>
              <w:rPr>
                <w:rFonts w:ascii="Times New Roman" w:eastAsia="Times New Roman" w:hAnsi="Times New Roman" w:cs="Times New Roman"/>
                <w:color w:val="000000"/>
                <w:sz w:val="24"/>
                <w:szCs w:val="24"/>
              </w:rPr>
            </w:pPr>
          </w:p>
        </w:tc>
        <w:tc>
          <w:tcPr>
            <w:tcW w:w="1861" w:type="dxa"/>
            <w:tcBorders>
              <w:top w:val="nil"/>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2D4D62">
        <w:trPr>
          <w:trHeight w:val="163"/>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r w:rsidR="0039330E">
              <w:rPr>
                <w:rFonts w:ascii="Times New Roman" w:eastAsia="Times New Roman" w:hAnsi="Times New Roman" w:cs="Times New Roman"/>
                <w:color w:val="000000"/>
                <w:sz w:val="24"/>
                <w:szCs w:val="24"/>
              </w:rPr>
              <w:t>Исток</w:t>
            </w:r>
          </w:p>
        </w:tc>
        <w:tc>
          <w:tcPr>
            <w:tcW w:w="2126" w:type="dxa"/>
            <w:tcBorders>
              <w:top w:val="nil"/>
              <w:left w:val="nil"/>
              <w:bottom w:val="single" w:sz="4" w:space="0" w:color="auto"/>
              <w:right w:val="single" w:sz="4" w:space="0" w:color="auto"/>
            </w:tcBorders>
            <w:noWrap/>
            <w:vAlign w:val="bottom"/>
            <w:hideMark/>
          </w:tcPr>
          <w:p w:rsidR="00784AD2" w:rsidRDefault="000541CF"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nil"/>
              <w:left w:val="nil"/>
              <w:bottom w:val="single" w:sz="4" w:space="0" w:color="auto"/>
              <w:right w:val="single" w:sz="4" w:space="0" w:color="auto"/>
            </w:tcBorders>
            <w:noWrap/>
            <w:vAlign w:val="bottom"/>
            <w:hideMark/>
          </w:tcPr>
          <w:p w:rsidR="00784AD2" w:rsidRDefault="00784AD2" w:rsidP="0093053E">
            <w:pPr>
              <w:spacing w:after="0" w:line="240" w:lineRule="auto"/>
              <w:jc w:val="center"/>
              <w:rPr>
                <w:rFonts w:ascii="Times New Roman" w:eastAsia="Times New Roman" w:hAnsi="Times New Roman" w:cs="Times New Roman"/>
                <w:color w:val="000000"/>
                <w:sz w:val="24"/>
                <w:szCs w:val="24"/>
              </w:rPr>
            </w:pPr>
          </w:p>
        </w:tc>
        <w:tc>
          <w:tcPr>
            <w:tcW w:w="1861" w:type="dxa"/>
            <w:tcBorders>
              <w:top w:val="nil"/>
              <w:left w:val="nil"/>
              <w:bottom w:val="single" w:sz="4" w:space="0" w:color="auto"/>
              <w:right w:val="single" w:sz="4" w:space="0" w:color="auto"/>
            </w:tcBorders>
            <w:noWrap/>
            <w:vAlign w:val="bottom"/>
            <w:hideMark/>
          </w:tcPr>
          <w:p w:rsidR="00784AD2" w:rsidRDefault="00784AD2">
            <w:pPr>
              <w:spacing w:after="0" w:line="240" w:lineRule="auto"/>
              <w:jc w:val="center"/>
              <w:rPr>
                <w:rFonts w:ascii="Times New Roman" w:eastAsia="Times New Roman" w:hAnsi="Times New Roman" w:cs="Times New Roman"/>
                <w:color w:val="000000"/>
                <w:sz w:val="24"/>
                <w:szCs w:val="24"/>
              </w:rPr>
            </w:pPr>
          </w:p>
        </w:tc>
      </w:tr>
      <w:tr w:rsidR="00784AD2" w:rsidTr="00451B2D">
        <w:trPr>
          <w:trHeight w:val="111"/>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473" w:type="dxa"/>
            <w:tcBorders>
              <w:top w:val="single" w:sz="4" w:space="0" w:color="auto"/>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proofErr w:type="gramStart"/>
            <w:r>
              <w:rPr>
                <w:rFonts w:ascii="Times New Roman" w:eastAsia="Times New Roman" w:hAnsi="Times New Roman" w:cs="Times New Roman"/>
                <w:color w:val="000000"/>
                <w:sz w:val="24"/>
                <w:szCs w:val="24"/>
              </w:rPr>
              <w:t>.</w:t>
            </w:r>
            <w:r w:rsidR="0039330E">
              <w:rPr>
                <w:rFonts w:ascii="Times New Roman" w:eastAsia="Times New Roman" w:hAnsi="Times New Roman" w:cs="Times New Roman"/>
                <w:color w:val="000000"/>
                <w:sz w:val="24"/>
                <w:szCs w:val="24"/>
              </w:rPr>
              <w:t>О</w:t>
            </w:r>
            <w:proofErr w:type="gramEnd"/>
            <w:r w:rsidR="0039330E">
              <w:rPr>
                <w:rFonts w:ascii="Times New Roman" w:eastAsia="Times New Roman" w:hAnsi="Times New Roman" w:cs="Times New Roman"/>
                <w:color w:val="000000"/>
                <w:sz w:val="24"/>
                <w:szCs w:val="24"/>
              </w:rPr>
              <w:t>синовка</w:t>
            </w:r>
          </w:p>
        </w:tc>
        <w:tc>
          <w:tcPr>
            <w:tcW w:w="2126" w:type="dxa"/>
            <w:tcBorders>
              <w:top w:val="single" w:sz="4" w:space="0" w:color="auto"/>
              <w:left w:val="nil"/>
              <w:bottom w:val="single" w:sz="4" w:space="0" w:color="auto"/>
              <w:right w:val="single" w:sz="4" w:space="0" w:color="auto"/>
            </w:tcBorders>
            <w:noWrap/>
            <w:vAlign w:val="bottom"/>
            <w:hideMark/>
          </w:tcPr>
          <w:p w:rsidR="00784AD2"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784AD2"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bl>
    <w:p w:rsidR="0010072F" w:rsidRDefault="0010072F"/>
    <w:p w:rsidR="006A2150" w:rsidRDefault="006A2150"/>
    <w:tbl>
      <w:tblPr>
        <w:tblW w:w="9537" w:type="dxa"/>
        <w:jc w:val="center"/>
        <w:tblLook w:val="04A0"/>
      </w:tblPr>
      <w:tblGrid>
        <w:gridCol w:w="525"/>
        <w:gridCol w:w="2473"/>
        <w:gridCol w:w="2126"/>
        <w:gridCol w:w="2552"/>
        <w:gridCol w:w="1861"/>
      </w:tblGrid>
      <w:tr w:rsidR="00B71CD9" w:rsidTr="003C7312">
        <w:trPr>
          <w:trHeight w:val="70"/>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B71CD9" w:rsidRDefault="00B71CD9"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w:t>
            </w:r>
          </w:p>
        </w:tc>
        <w:tc>
          <w:tcPr>
            <w:tcW w:w="2473" w:type="dxa"/>
            <w:tcBorders>
              <w:top w:val="single" w:sz="4" w:space="0" w:color="auto"/>
              <w:left w:val="nil"/>
              <w:bottom w:val="single" w:sz="4" w:space="0" w:color="auto"/>
              <w:right w:val="single" w:sz="4" w:space="0" w:color="auto"/>
            </w:tcBorders>
            <w:noWrap/>
            <w:vAlign w:val="bottom"/>
            <w:hideMark/>
          </w:tcPr>
          <w:p w:rsidR="00465A08" w:rsidRDefault="00465A08"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Урыкта</w:t>
            </w:r>
            <w:proofErr w:type="spellEnd"/>
          </w:p>
        </w:tc>
        <w:tc>
          <w:tcPr>
            <w:tcW w:w="2126" w:type="dxa"/>
            <w:tcBorders>
              <w:top w:val="single" w:sz="4" w:space="0" w:color="auto"/>
              <w:left w:val="nil"/>
              <w:bottom w:val="single" w:sz="4" w:space="0" w:color="auto"/>
              <w:right w:val="single" w:sz="4" w:space="0" w:color="auto"/>
            </w:tcBorders>
            <w:noWrap/>
            <w:vAlign w:val="bottom"/>
            <w:hideMark/>
          </w:tcPr>
          <w:p w:rsidR="00B71CD9"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B71CD9"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B71CD9"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465A08" w:rsidTr="003C7312">
        <w:trPr>
          <w:trHeight w:val="192"/>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465A08" w:rsidRDefault="00465A08"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473" w:type="dxa"/>
            <w:tcBorders>
              <w:top w:val="single" w:sz="4" w:space="0" w:color="auto"/>
              <w:left w:val="nil"/>
              <w:bottom w:val="single" w:sz="4" w:space="0" w:color="auto"/>
              <w:right w:val="single" w:sz="4" w:space="0" w:color="auto"/>
            </w:tcBorders>
            <w:noWrap/>
            <w:vAlign w:val="bottom"/>
            <w:hideMark/>
          </w:tcPr>
          <w:p w:rsidR="00465A08" w:rsidRDefault="00465A08" w:rsidP="0093440C">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р</w:t>
            </w:r>
            <w:proofErr w:type="gramStart"/>
            <w:r>
              <w:rPr>
                <w:rFonts w:ascii="Times New Roman" w:eastAsia="Times New Roman" w:hAnsi="Times New Roman" w:cs="Times New Roman"/>
                <w:color w:val="000000"/>
                <w:sz w:val="24"/>
                <w:szCs w:val="24"/>
              </w:rPr>
              <w:t>.</w:t>
            </w:r>
            <w:r w:rsidR="0039330E">
              <w:rPr>
                <w:rFonts w:ascii="Times New Roman" w:eastAsia="Times New Roman" w:hAnsi="Times New Roman" w:cs="Times New Roman"/>
                <w:color w:val="000000"/>
                <w:sz w:val="24"/>
                <w:szCs w:val="24"/>
              </w:rPr>
              <w:t>У</w:t>
            </w:r>
            <w:proofErr w:type="gramEnd"/>
            <w:r w:rsidR="0039330E">
              <w:rPr>
                <w:rFonts w:ascii="Times New Roman" w:eastAsia="Times New Roman" w:hAnsi="Times New Roman" w:cs="Times New Roman"/>
                <w:color w:val="000000"/>
                <w:sz w:val="24"/>
                <w:szCs w:val="24"/>
              </w:rPr>
              <w:t>та</w:t>
            </w:r>
            <w:proofErr w:type="spellEnd"/>
          </w:p>
        </w:tc>
        <w:tc>
          <w:tcPr>
            <w:tcW w:w="2126" w:type="dxa"/>
            <w:tcBorders>
              <w:top w:val="single" w:sz="4" w:space="0" w:color="auto"/>
              <w:left w:val="nil"/>
              <w:bottom w:val="single" w:sz="4" w:space="0" w:color="auto"/>
              <w:right w:val="single" w:sz="4" w:space="0" w:color="auto"/>
            </w:tcBorders>
            <w:noWrap/>
            <w:vAlign w:val="bottom"/>
            <w:hideMark/>
          </w:tcPr>
          <w:p w:rsidR="00465A08"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465A08"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465A08"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465A08" w:rsidTr="003C7312">
        <w:trPr>
          <w:trHeight w:val="279"/>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465A08" w:rsidRDefault="00465A08" w:rsidP="00465A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2473" w:type="dxa"/>
            <w:tcBorders>
              <w:top w:val="single" w:sz="4" w:space="0" w:color="auto"/>
              <w:left w:val="nil"/>
              <w:bottom w:val="single" w:sz="4" w:space="0" w:color="auto"/>
              <w:right w:val="single" w:sz="4" w:space="0" w:color="auto"/>
            </w:tcBorders>
            <w:noWrap/>
            <w:vAlign w:val="bottom"/>
            <w:hideMark/>
          </w:tcPr>
          <w:p w:rsidR="00D85DB8" w:rsidRDefault="00465A08"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001B42F4">
              <w:rPr>
                <w:rFonts w:ascii="Times New Roman" w:eastAsia="Times New Roman" w:hAnsi="Times New Roman" w:cs="Times New Roman"/>
                <w:color w:val="000000"/>
                <w:sz w:val="24"/>
                <w:szCs w:val="24"/>
              </w:rPr>
              <w:t xml:space="preserve"> </w:t>
            </w:r>
            <w:r w:rsidR="0039330E">
              <w:rPr>
                <w:rFonts w:ascii="Times New Roman" w:eastAsia="Times New Roman" w:hAnsi="Times New Roman" w:cs="Times New Roman"/>
                <w:color w:val="000000"/>
                <w:sz w:val="24"/>
                <w:szCs w:val="24"/>
              </w:rPr>
              <w:t>Ар</w:t>
            </w:r>
            <w:proofErr w:type="gramStart"/>
            <w:r w:rsidR="0039330E">
              <w:rPr>
                <w:rFonts w:ascii="Times New Roman" w:eastAsia="Times New Roman" w:hAnsi="Times New Roman" w:cs="Times New Roman"/>
                <w:color w:val="000000"/>
                <w:sz w:val="24"/>
                <w:szCs w:val="24"/>
              </w:rPr>
              <w:t>а-</w:t>
            </w:r>
            <w:proofErr w:type="gramEnd"/>
            <w:r w:rsidR="0039330E">
              <w:rPr>
                <w:rFonts w:ascii="Times New Roman" w:eastAsia="Times New Roman" w:hAnsi="Times New Roman" w:cs="Times New Roman"/>
                <w:color w:val="000000"/>
                <w:sz w:val="24"/>
                <w:szCs w:val="24"/>
              </w:rPr>
              <w:t xml:space="preserve"> </w:t>
            </w:r>
            <w:proofErr w:type="spellStart"/>
            <w:r w:rsidR="0039330E">
              <w:rPr>
                <w:rFonts w:ascii="Times New Roman" w:eastAsia="Times New Roman" w:hAnsi="Times New Roman" w:cs="Times New Roman"/>
                <w:color w:val="000000"/>
                <w:sz w:val="24"/>
                <w:szCs w:val="24"/>
              </w:rPr>
              <w:t>Хурхак</w:t>
            </w:r>
            <w:proofErr w:type="spellEnd"/>
          </w:p>
        </w:tc>
        <w:tc>
          <w:tcPr>
            <w:tcW w:w="2126" w:type="dxa"/>
            <w:tcBorders>
              <w:top w:val="single" w:sz="4" w:space="0" w:color="auto"/>
              <w:left w:val="nil"/>
              <w:bottom w:val="single" w:sz="4" w:space="0" w:color="auto"/>
              <w:right w:val="single" w:sz="4" w:space="0" w:color="auto"/>
            </w:tcBorders>
            <w:noWrap/>
            <w:vAlign w:val="bottom"/>
            <w:hideMark/>
          </w:tcPr>
          <w:p w:rsidR="00465A08"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465A08"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465A08"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3C7312">
        <w:trPr>
          <w:trHeight w:val="228"/>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784AD2" w:rsidRDefault="00784AD2" w:rsidP="00465A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473" w:type="dxa"/>
            <w:tcBorders>
              <w:top w:val="single" w:sz="4" w:space="0" w:color="auto"/>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Бугуригда</w:t>
            </w:r>
            <w:proofErr w:type="spellEnd"/>
            <w:r w:rsidR="0039330E">
              <w:rPr>
                <w:rFonts w:ascii="Times New Roman" w:eastAsia="Times New Roman" w:hAnsi="Times New Roman" w:cs="Times New Roman"/>
                <w:color w:val="000000"/>
                <w:sz w:val="24"/>
                <w:szCs w:val="24"/>
              </w:rPr>
              <w:t xml:space="preserve"> 1</w:t>
            </w:r>
          </w:p>
        </w:tc>
        <w:tc>
          <w:tcPr>
            <w:tcW w:w="2126" w:type="dxa"/>
            <w:tcBorders>
              <w:top w:val="single" w:sz="4" w:space="0" w:color="auto"/>
              <w:left w:val="nil"/>
              <w:bottom w:val="single" w:sz="4" w:space="0" w:color="auto"/>
              <w:right w:val="single" w:sz="4" w:space="0" w:color="auto"/>
            </w:tcBorders>
            <w:noWrap/>
            <w:vAlign w:val="bottom"/>
            <w:hideMark/>
          </w:tcPr>
          <w:p w:rsidR="00784AD2"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784AD2" w:rsidRDefault="00661C12" w:rsidP="00D85DB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3C7312">
        <w:trPr>
          <w:trHeight w:val="150"/>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784AD2" w:rsidRDefault="00784AD2" w:rsidP="00465A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473" w:type="dxa"/>
            <w:tcBorders>
              <w:top w:val="single" w:sz="4" w:space="0" w:color="auto"/>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Бугуригда</w:t>
            </w:r>
            <w:proofErr w:type="spellEnd"/>
            <w:r w:rsidR="0039330E">
              <w:rPr>
                <w:rFonts w:ascii="Times New Roman" w:eastAsia="Times New Roman" w:hAnsi="Times New Roman" w:cs="Times New Roman"/>
                <w:color w:val="000000"/>
                <w:sz w:val="24"/>
                <w:szCs w:val="24"/>
              </w:rPr>
              <w:t xml:space="preserve"> 2</w:t>
            </w:r>
          </w:p>
        </w:tc>
        <w:tc>
          <w:tcPr>
            <w:tcW w:w="2126" w:type="dxa"/>
            <w:tcBorders>
              <w:top w:val="single" w:sz="4" w:space="0" w:color="auto"/>
              <w:left w:val="nil"/>
              <w:bottom w:val="single" w:sz="4" w:space="0" w:color="auto"/>
              <w:right w:val="single" w:sz="4" w:space="0" w:color="auto"/>
            </w:tcBorders>
            <w:noWrap/>
            <w:vAlign w:val="bottom"/>
            <w:hideMark/>
          </w:tcPr>
          <w:p w:rsidR="00784AD2"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784AD2" w:rsidRDefault="00661C12" w:rsidP="00D85DB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3C7312">
        <w:trPr>
          <w:trHeight w:val="135"/>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784AD2" w:rsidRDefault="00784AD2" w:rsidP="00465A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2473" w:type="dxa"/>
            <w:tcBorders>
              <w:top w:val="single" w:sz="4" w:space="0" w:color="auto"/>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DA5F02">
              <w:rPr>
                <w:rFonts w:ascii="Times New Roman" w:eastAsia="Times New Roman" w:hAnsi="Times New Roman" w:cs="Times New Roman"/>
                <w:color w:val="000000"/>
                <w:sz w:val="24"/>
                <w:szCs w:val="24"/>
              </w:rPr>
              <w:t>Золхун</w:t>
            </w:r>
            <w:proofErr w:type="spellEnd"/>
          </w:p>
        </w:tc>
        <w:tc>
          <w:tcPr>
            <w:tcW w:w="2126" w:type="dxa"/>
            <w:tcBorders>
              <w:top w:val="single" w:sz="4" w:space="0" w:color="auto"/>
              <w:left w:val="nil"/>
              <w:bottom w:val="single" w:sz="4" w:space="0" w:color="auto"/>
              <w:right w:val="single" w:sz="4" w:space="0" w:color="auto"/>
            </w:tcBorders>
            <w:noWrap/>
            <w:vAlign w:val="bottom"/>
            <w:hideMark/>
          </w:tcPr>
          <w:p w:rsidR="00784AD2"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784AD2" w:rsidRDefault="00661C12" w:rsidP="00D85DB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DA5F02" w:rsidTr="003C7312">
        <w:trPr>
          <w:trHeight w:val="126"/>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DA5F02" w:rsidRDefault="00DA5F02" w:rsidP="00784AD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2473" w:type="dxa"/>
            <w:tcBorders>
              <w:top w:val="single" w:sz="4" w:space="0" w:color="auto"/>
              <w:left w:val="nil"/>
              <w:bottom w:val="single" w:sz="4" w:space="0" w:color="auto"/>
              <w:right w:val="single" w:sz="4" w:space="0" w:color="auto"/>
            </w:tcBorders>
            <w:noWrap/>
            <w:vAlign w:val="bottom"/>
            <w:hideMark/>
          </w:tcPr>
          <w:p w:rsidR="00DA5F02" w:rsidRDefault="00DA5F0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 </w:t>
            </w:r>
            <w:proofErr w:type="spellStart"/>
            <w:r>
              <w:rPr>
                <w:rFonts w:ascii="Times New Roman" w:eastAsia="Times New Roman" w:hAnsi="Times New Roman" w:cs="Times New Roman"/>
                <w:color w:val="000000"/>
                <w:sz w:val="24"/>
                <w:szCs w:val="24"/>
              </w:rPr>
              <w:t>Котокель</w:t>
            </w:r>
            <w:proofErr w:type="spellEnd"/>
          </w:p>
        </w:tc>
        <w:tc>
          <w:tcPr>
            <w:tcW w:w="2126" w:type="dxa"/>
            <w:tcBorders>
              <w:top w:val="single" w:sz="4" w:space="0" w:color="auto"/>
              <w:left w:val="nil"/>
              <w:bottom w:val="single" w:sz="4" w:space="0" w:color="auto"/>
              <w:right w:val="single" w:sz="4" w:space="0" w:color="auto"/>
            </w:tcBorders>
            <w:noWrap/>
            <w:vAlign w:val="bottom"/>
            <w:hideMark/>
          </w:tcPr>
          <w:p w:rsidR="00DA5F02" w:rsidRDefault="00DA5F0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DA5F02" w:rsidRDefault="00DA5F02" w:rsidP="00D85DB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861" w:type="dxa"/>
            <w:tcBorders>
              <w:top w:val="single" w:sz="4" w:space="0" w:color="auto"/>
              <w:left w:val="nil"/>
              <w:bottom w:val="single" w:sz="4" w:space="0" w:color="auto"/>
              <w:right w:val="single" w:sz="4" w:space="0" w:color="auto"/>
            </w:tcBorders>
            <w:noWrap/>
            <w:vAlign w:val="bottom"/>
            <w:hideMark/>
          </w:tcPr>
          <w:p w:rsidR="00DA5F02"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bl>
    <w:p w:rsidR="00552D1F" w:rsidRDefault="00552D1F" w:rsidP="00552D1F">
      <w:pPr>
        <w:jc w:val="both"/>
        <w:rPr>
          <w:rFonts w:ascii="Times New Roman" w:hAnsi="Times New Roman" w:cs="Times New Roman"/>
          <w:color w:val="FF0000"/>
          <w:sz w:val="28"/>
          <w:szCs w:val="28"/>
        </w:rPr>
      </w:pPr>
    </w:p>
    <w:p w:rsidR="00A871F5" w:rsidRPr="006E1CEB" w:rsidRDefault="00C522D4" w:rsidP="006E1CEB">
      <w:pPr>
        <w:pStyle w:val="a3"/>
        <w:numPr>
          <w:ilvl w:val="0"/>
          <w:numId w:val="1"/>
        </w:numPr>
        <w:ind w:left="0" w:firstLine="0"/>
        <w:jc w:val="both"/>
        <w:rPr>
          <w:rFonts w:ascii="Times New Roman" w:hAnsi="Times New Roman" w:cs="Times New Roman"/>
          <w:sz w:val="28"/>
          <w:szCs w:val="28"/>
        </w:rPr>
      </w:pPr>
      <w:r w:rsidRPr="00DE4364">
        <w:rPr>
          <w:rFonts w:ascii="Times New Roman" w:hAnsi="Times New Roman" w:cs="Times New Roman"/>
          <w:sz w:val="28"/>
          <w:szCs w:val="28"/>
        </w:rPr>
        <w:t>раздел 1.</w:t>
      </w:r>
      <w:r w:rsidR="006D0222" w:rsidRPr="00DE4364">
        <w:rPr>
          <w:rFonts w:ascii="Times New Roman" w:hAnsi="Times New Roman" w:cs="Times New Roman"/>
          <w:sz w:val="28"/>
          <w:szCs w:val="28"/>
        </w:rPr>
        <w:t xml:space="preserve">1.6. </w:t>
      </w:r>
      <w:r w:rsidRPr="00DE4364">
        <w:rPr>
          <w:rFonts w:ascii="Times New Roman" w:hAnsi="Times New Roman" w:cs="Times New Roman"/>
          <w:sz w:val="28"/>
          <w:szCs w:val="28"/>
        </w:rPr>
        <w:t xml:space="preserve"> главы 1 дополнить текстом: </w:t>
      </w:r>
    </w:p>
    <w:p w:rsidR="005875C0" w:rsidRDefault="006E1CEB" w:rsidP="002F3F0E">
      <w:pPr>
        <w:ind w:firstLine="708"/>
        <w:jc w:val="both"/>
        <w:rPr>
          <w:rFonts w:ascii="Times New Roman" w:hAnsi="Times New Roman" w:cs="Times New Roman"/>
          <w:sz w:val="28"/>
          <w:szCs w:val="28"/>
        </w:rPr>
      </w:pPr>
      <w:r>
        <w:rPr>
          <w:rFonts w:ascii="Times New Roman" w:hAnsi="Times New Roman" w:cs="Times New Roman"/>
          <w:sz w:val="28"/>
          <w:szCs w:val="28"/>
        </w:rPr>
        <w:t xml:space="preserve">В связи с образованием на </w:t>
      </w:r>
      <w:r w:rsidR="004677B6" w:rsidRPr="001926CF">
        <w:rPr>
          <w:rFonts w:ascii="Times New Roman" w:hAnsi="Times New Roman" w:cs="Times New Roman"/>
          <w:sz w:val="28"/>
          <w:szCs w:val="28"/>
        </w:rPr>
        <w:t xml:space="preserve">территории </w:t>
      </w:r>
      <w:r w:rsidR="00A871F5" w:rsidRPr="001926CF">
        <w:rPr>
          <w:rFonts w:ascii="Times New Roman" w:hAnsi="Times New Roman" w:cs="Times New Roman"/>
          <w:sz w:val="28"/>
          <w:szCs w:val="28"/>
        </w:rPr>
        <w:t>муниципального образования «</w:t>
      </w:r>
      <w:r w:rsidR="004677B6" w:rsidRPr="001926CF">
        <w:rPr>
          <w:rFonts w:ascii="Times New Roman" w:hAnsi="Times New Roman" w:cs="Times New Roman"/>
          <w:sz w:val="28"/>
          <w:szCs w:val="28"/>
        </w:rPr>
        <w:t>Прибайкальск</w:t>
      </w:r>
      <w:r w:rsidR="00A871F5" w:rsidRPr="001926CF">
        <w:rPr>
          <w:rFonts w:ascii="Times New Roman" w:hAnsi="Times New Roman" w:cs="Times New Roman"/>
          <w:sz w:val="28"/>
          <w:szCs w:val="28"/>
        </w:rPr>
        <w:t>ий район»</w:t>
      </w:r>
      <w:r w:rsidR="002F3F0E" w:rsidRPr="001926CF">
        <w:rPr>
          <w:rFonts w:ascii="Times New Roman" w:hAnsi="Times New Roman" w:cs="Times New Roman"/>
          <w:sz w:val="28"/>
          <w:szCs w:val="28"/>
        </w:rPr>
        <w:t xml:space="preserve"> </w:t>
      </w:r>
      <w:r w:rsidRPr="006E1CEB">
        <w:rPr>
          <w:rFonts w:ascii="Times New Roman" w:hAnsi="Times New Roman" w:cs="Times New Roman"/>
          <w:color w:val="FF0000"/>
          <w:sz w:val="28"/>
          <w:szCs w:val="28"/>
        </w:rPr>
        <w:t xml:space="preserve">особой экономической зоны туристско рекреационного типа </w:t>
      </w:r>
      <w:r w:rsidR="00DE0D33">
        <w:rPr>
          <w:rFonts w:ascii="Times New Roman" w:hAnsi="Times New Roman" w:cs="Times New Roman"/>
          <w:color w:val="FF0000"/>
          <w:sz w:val="28"/>
          <w:szCs w:val="28"/>
        </w:rPr>
        <w:t>(дале</w:t>
      </w:r>
      <w:proofErr w:type="gramStart"/>
      <w:r w:rsidR="00DE0D33">
        <w:rPr>
          <w:rFonts w:ascii="Times New Roman" w:hAnsi="Times New Roman" w:cs="Times New Roman"/>
          <w:color w:val="FF0000"/>
          <w:sz w:val="28"/>
          <w:szCs w:val="28"/>
        </w:rPr>
        <w:t>е-</w:t>
      </w:r>
      <w:proofErr w:type="gramEnd"/>
      <w:r w:rsidR="00DE0D33">
        <w:rPr>
          <w:rFonts w:ascii="Times New Roman" w:hAnsi="Times New Roman" w:cs="Times New Roman"/>
          <w:color w:val="FF0000"/>
          <w:sz w:val="28"/>
          <w:szCs w:val="28"/>
        </w:rPr>
        <w:t xml:space="preserve"> ОЭЗ ТРТ) </w:t>
      </w:r>
      <w:r w:rsidR="00A871F5" w:rsidRPr="001926CF">
        <w:rPr>
          <w:rFonts w:ascii="Times New Roman" w:hAnsi="Times New Roman" w:cs="Times New Roman"/>
          <w:sz w:val="28"/>
          <w:szCs w:val="28"/>
        </w:rPr>
        <w:t>в соответствии с постановлением Правительства Российской Федерации от 03.02.2007 г. № 68  « О создании на территории  муниципального образования «Прибайкальский район» Республики Бурятия особой экономической зоны туристско – рекреационного типа»</w:t>
      </w:r>
      <w:r>
        <w:rPr>
          <w:rFonts w:ascii="Times New Roman" w:hAnsi="Times New Roman" w:cs="Times New Roman"/>
          <w:sz w:val="28"/>
          <w:szCs w:val="28"/>
        </w:rPr>
        <w:t>, площадь п</w:t>
      </w:r>
      <w:r w:rsidR="005875C0">
        <w:rPr>
          <w:rFonts w:ascii="Times New Roman" w:hAnsi="Times New Roman" w:cs="Times New Roman"/>
          <w:sz w:val="28"/>
          <w:szCs w:val="28"/>
        </w:rPr>
        <w:t xml:space="preserve">итомника уменьшилась до 4,5 га. за счет выделения ОЭЗ ТРТ «Пески» на территории </w:t>
      </w:r>
      <w:proofErr w:type="spellStart"/>
      <w:r w:rsidR="005875C0" w:rsidRPr="001926CF">
        <w:rPr>
          <w:rFonts w:ascii="Times New Roman" w:hAnsi="Times New Roman" w:cs="Times New Roman"/>
          <w:sz w:val="28"/>
          <w:szCs w:val="28"/>
        </w:rPr>
        <w:t>Котокельско</w:t>
      </w:r>
      <w:r w:rsidR="005875C0">
        <w:rPr>
          <w:rFonts w:ascii="Times New Roman" w:hAnsi="Times New Roman" w:cs="Times New Roman"/>
          <w:sz w:val="28"/>
          <w:szCs w:val="28"/>
        </w:rPr>
        <w:t>го</w:t>
      </w:r>
      <w:proofErr w:type="spellEnd"/>
      <w:r w:rsidR="005875C0" w:rsidRPr="001926CF">
        <w:rPr>
          <w:rFonts w:ascii="Times New Roman" w:hAnsi="Times New Roman" w:cs="Times New Roman"/>
          <w:sz w:val="28"/>
          <w:szCs w:val="28"/>
        </w:rPr>
        <w:t xml:space="preserve"> участково</w:t>
      </w:r>
      <w:r w:rsidR="005875C0">
        <w:rPr>
          <w:rFonts w:ascii="Times New Roman" w:hAnsi="Times New Roman" w:cs="Times New Roman"/>
          <w:sz w:val="28"/>
          <w:szCs w:val="28"/>
        </w:rPr>
        <w:t>го</w:t>
      </w:r>
      <w:r w:rsidR="005875C0" w:rsidRPr="001926CF">
        <w:rPr>
          <w:rFonts w:ascii="Times New Roman" w:hAnsi="Times New Roman" w:cs="Times New Roman"/>
          <w:sz w:val="28"/>
          <w:szCs w:val="28"/>
        </w:rPr>
        <w:t xml:space="preserve"> лесничеств</w:t>
      </w:r>
      <w:r w:rsidR="005875C0">
        <w:rPr>
          <w:rFonts w:ascii="Times New Roman" w:hAnsi="Times New Roman" w:cs="Times New Roman"/>
          <w:sz w:val="28"/>
          <w:szCs w:val="28"/>
        </w:rPr>
        <w:t>а.</w:t>
      </w:r>
    </w:p>
    <w:p w:rsidR="002E3F71" w:rsidRDefault="002E3F71" w:rsidP="002E3F71">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внести </w:t>
      </w:r>
      <w:r w:rsidR="003E1543">
        <w:rPr>
          <w:rFonts w:ascii="Times New Roman" w:hAnsi="Times New Roman" w:cs="Times New Roman"/>
          <w:sz w:val="28"/>
          <w:szCs w:val="28"/>
        </w:rPr>
        <w:t xml:space="preserve">дополнения и </w:t>
      </w:r>
      <w:r>
        <w:rPr>
          <w:rFonts w:ascii="Times New Roman" w:hAnsi="Times New Roman" w:cs="Times New Roman"/>
          <w:sz w:val="28"/>
          <w:szCs w:val="28"/>
        </w:rPr>
        <w:t>изменения в</w:t>
      </w:r>
      <w:r w:rsidR="00AF6F75" w:rsidRPr="00481553">
        <w:rPr>
          <w:rFonts w:ascii="Times New Roman" w:hAnsi="Times New Roman" w:cs="Times New Roman"/>
          <w:sz w:val="28"/>
          <w:szCs w:val="28"/>
        </w:rPr>
        <w:t xml:space="preserve"> </w:t>
      </w:r>
      <w:r w:rsidR="00A57055">
        <w:rPr>
          <w:rFonts w:ascii="Times New Roman" w:hAnsi="Times New Roman" w:cs="Times New Roman"/>
          <w:sz w:val="28"/>
          <w:szCs w:val="28"/>
        </w:rPr>
        <w:t xml:space="preserve">таблицу 4 </w:t>
      </w:r>
      <w:r w:rsidR="003E1543">
        <w:rPr>
          <w:rFonts w:ascii="Times New Roman" w:hAnsi="Times New Roman" w:cs="Times New Roman"/>
          <w:sz w:val="28"/>
          <w:szCs w:val="28"/>
        </w:rPr>
        <w:t>раздел</w:t>
      </w:r>
      <w:r w:rsidR="00A57055">
        <w:rPr>
          <w:rFonts w:ascii="Times New Roman" w:hAnsi="Times New Roman" w:cs="Times New Roman"/>
          <w:sz w:val="28"/>
          <w:szCs w:val="28"/>
        </w:rPr>
        <w:t>а</w:t>
      </w:r>
      <w:r w:rsidR="00552D1F" w:rsidRPr="00481553">
        <w:rPr>
          <w:rFonts w:ascii="Times New Roman" w:hAnsi="Times New Roman" w:cs="Times New Roman"/>
          <w:sz w:val="28"/>
          <w:szCs w:val="28"/>
        </w:rPr>
        <w:t xml:space="preserve"> 1.2.  </w:t>
      </w:r>
      <w:r w:rsidR="000E196F">
        <w:rPr>
          <w:rFonts w:ascii="Times New Roman" w:hAnsi="Times New Roman" w:cs="Times New Roman"/>
          <w:sz w:val="28"/>
          <w:szCs w:val="28"/>
        </w:rPr>
        <w:t xml:space="preserve">главы 1 </w:t>
      </w:r>
      <w:r>
        <w:rPr>
          <w:rFonts w:ascii="Times New Roman" w:hAnsi="Times New Roman" w:cs="Times New Roman"/>
          <w:sz w:val="28"/>
          <w:szCs w:val="28"/>
        </w:rPr>
        <w:t>«Виды ра</w:t>
      </w:r>
      <w:r w:rsidR="00C20FD9">
        <w:rPr>
          <w:rFonts w:ascii="Times New Roman" w:hAnsi="Times New Roman" w:cs="Times New Roman"/>
          <w:sz w:val="28"/>
          <w:szCs w:val="28"/>
        </w:rPr>
        <w:t>зрешенного использования лесов» по следующим видам использования лесов:</w:t>
      </w:r>
    </w:p>
    <w:p w:rsidR="00071948" w:rsidRPr="00BC00DE" w:rsidRDefault="00C7050C" w:rsidP="004F7D86">
      <w:pPr>
        <w:pStyle w:val="a3"/>
        <w:numPr>
          <w:ilvl w:val="0"/>
          <w:numId w:val="12"/>
        </w:numPr>
        <w:ind w:left="0" w:firstLine="426"/>
        <w:jc w:val="both"/>
        <w:rPr>
          <w:rFonts w:ascii="Times New Roman" w:hAnsi="Times New Roman" w:cs="Times New Roman"/>
          <w:sz w:val="28"/>
          <w:szCs w:val="28"/>
        </w:rPr>
      </w:pPr>
      <w:r>
        <w:rPr>
          <w:rFonts w:ascii="Times New Roman" w:hAnsi="Times New Roman" w:cs="Times New Roman"/>
          <w:sz w:val="28"/>
          <w:szCs w:val="28"/>
        </w:rPr>
        <w:t>«Заготовка древесины»:</w:t>
      </w:r>
      <w:r w:rsidR="00C522D4" w:rsidRPr="00BC00DE">
        <w:rPr>
          <w:rFonts w:ascii="Times New Roman" w:hAnsi="Times New Roman" w:cs="Times New Roman"/>
          <w:sz w:val="28"/>
          <w:szCs w:val="28"/>
        </w:rPr>
        <w:t xml:space="preserve"> </w:t>
      </w:r>
      <w:r w:rsidR="006D0222" w:rsidRPr="00BC00DE">
        <w:rPr>
          <w:rFonts w:ascii="Times New Roman" w:hAnsi="Times New Roman" w:cs="Times New Roman"/>
          <w:sz w:val="28"/>
          <w:szCs w:val="28"/>
        </w:rPr>
        <w:t>в</w:t>
      </w:r>
      <w:r w:rsidR="00C522D4" w:rsidRPr="00BC00DE">
        <w:rPr>
          <w:rFonts w:ascii="Times New Roman" w:hAnsi="Times New Roman" w:cs="Times New Roman"/>
          <w:sz w:val="28"/>
          <w:szCs w:val="28"/>
        </w:rPr>
        <w:t xml:space="preserve"> данный вид использования лесов включена вся площадь лесничества за исключением площади питомника</w:t>
      </w:r>
      <w:r w:rsidR="006C11DD">
        <w:rPr>
          <w:rFonts w:ascii="Times New Roman" w:hAnsi="Times New Roman" w:cs="Times New Roman"/>
          <w:sz w:val="28"/>
          <w:szCs w:val="28"/>
        </w:rPr>
        <w:t>;</w:t>
      </w:r>
    </w:p>
    <w:p w:rsidR="006157B7" w:rsidRDefault="00552D1F" w:rsidP="006157B7">
      <w:pPr>
        <w:pStyle w:val="a3"/>
        <w:numPr>
          <w:ilvl w:val="0"/>
          <w:numId w:val="12"/>
        </w:numPr>
        <w:jc w:val="both"/>
        <w:rPr>
          <w:rFonts w:ascii="Times New Roman" w:hAnsi="Times New Roman" w:cs="Times New Roman"/>
          <w:sz w:val="28"/>
          <w:szCs w:val="28"/>
        </w:rPr>
      </w:pPr>
      <w:r w:rsidRPr="002E3F71">
        <w:rPr>
          <w:rFonts w:ascii="Times New Roman" w:hAnsi="Times New Roman" w:cs="Times New Roman"/>
          <w:sz w:val="28"/>
          <w:szCs w:val="28"/>
        </w:rPr>
        <w:t>«</w:t>
      </w:r>
      <w:r w:rsidR="00481553" w:rsidRPr="002E3F71">
        <w:rPr>
          <w:rFonts w:ascii="Times New Roman" w:hAnsi="Times New Roman" w:cs="Times New Roman"/>
          <w:sz w:val="28"/>
          <w:szCs w:val="28"/>
        </w:rPr>
        <w:t>Осуществление рекреационной деятельности</w:t>
      </w:r>
      <w:r w:rsidRPr="002E3F71">
        <w:rPr>
          <w:rFonts w:ascii="Times New Roman" w:hAnsi="Times New Roman" w:cs="Times New Roman"/>
          <w:sz w:val="28"/>
          <w:szCs w:val="28"/>
        </w:rPr>
        <w:t>»</w:t>
      </w:r>
      <w:r w:rsidR="00071948">
        <w:rPr>
          <w:rFonts w:ascii="Times New Roman" w:hAnsi="Times New Roman" w:cs="Times New Roman"/>
          <w:sz w:val="28"/>
          <w:szCs w:val="28"/>
        </w:rPr>
        <w:t>;</w:t>
      </w:r>
    </w:p>
    <w:p w:rsidR="00F60A18" w:rsidRDefault="00F742B0" w:rsidP="006157B7">
      <w:pPr>
        <w:pStyle w:val="a3"/>
        <w:numPr>
          <w:ilvl w:val="0"/>
          <w:numId w:val="12"/>
        </w:numPr>
        <w:jc w:val="both"/>
        <w:rPr>
          <w:rFonts w:ascii="Times New Roman" w:hAnsi="Times New Roman" w:cs="Times New Roman"/>
          <w:sz w:val="28"/>
          <w:szCs w:val="28"/>
        </w:rPr>
      </w:pPr>
      <w:r w:rsidRPr="006157B7">
        <w:rPr>
          <w:rFonts w:ascii="Times New Roman" w:hAnsi="Times New Roman" w:cs="Times New Roman"/>
          <w:sz w:val="28"/>
          <w:szCs w:val="28"/>
        </w:rPr>
        <w:t>«Выполнение работ по геологиче</w:t>
      </w:r>
      <w:r w:rsidR="00F60A18">
        <w:rPr>
          <w:rFonts w:ascii="Times New Roman" w:hAnsi="Times New Roman" w:cs="Times New Roman"/>
          <w:sz w:val="28"/>
          <w:szCs w:val="28"/>
        </w:rPr>
        <w:t>скому изучению недр, разработка</w:t>
      </w:r>
    </w:p>
    <w:p w:rsidR="00F742B0" w:rsidRPr="006157B7" w:rsidRDefault="00F742B0" w:rsidP="00F60A18">
      <w:pPr>
        <w:pStyle w:val="a3"/>
        <w:ind w:left="0"/>
        <w:jc w:val="both"/>
        <w:rPr>
          <w:rFonts w:ascii="Times New Roman" w:hAnsi="Times New Roman" w:cs="Times New Roman"/>
          <w:sz w:val="28"/>
          <w:szCs w:val="28"/>
        </w:rPr>
      </w:pPr>
      <w:r w:rsidRPr="006157B7">
        <w:rPr>
          <w:rFonts w:ascii="Times New Roman" w:hAnsi="Times New Roman" w:cs="Times New Roman"/>
          <w:sz w:val="28"/>
          <w:szCs w:val="28"/>
        </w:rPr>
        <w:t>месторождений полезных ископаемых»</w:t>
      </w:r>
      <w:r w:rsidR="00071948" w:rsidRPr="006157B7">
        <w:rPr>
          <w:rFonts w:ascii="Times New Roman" w:hAnsi="Times New Roman" w:cs="Times New Roman"/>
          <w:sz w:val="28"/>
          <w:szCs w:val="28"/>
        </w:rPr>
        <w:t>;</w:t>
      </w:r>
    </w:p>
    <w:p w:rsidR="008C7CD9" w:rsidRDefault="004431B3" w:rsidP="008C7CD9">
      <w:pPr>
        <w:pStyle w:val="a3"/>
        <w:numPr>
          <w:ilvl w:val="0"/>
          <w:numId w:val="12"/>
        </w:numPr>
        <w:jc w:val="both"/>
        <w:rPr>
          <w:rFonts w:ascii="Times New Roman" w:hAnsi="Times New Roman" w:cs="Times New Roman"/>
          <w:sz w:val="28"/>
          <w:szCs w:val="28"/>
        </w:rPr>
      </w:pPr>
      <w:r>
        <w:rPr>
          <w:rFonts w:ascii="Times New Roman" w:hAnsi="Times New Roman" w:cs="Times New Roman"/>
          <w:sz w:val="28"/>
          <w:szCs w:val="28"/>
        </w:rPr>
        <w:t>«Строительство, реконструкция, эксплуатац</w:t>
      </w:r>
      <w:r w:rsidR="008C7CD9">
        <w:rPr>
          <w:rFonts w:ascii="Times New Roman" w:hAnsi="Times New Roman" w:cs="Times New Roman"/>
          <w:sz w:val="28"/>
          <w:szCs w:val="28"/>
        </w:rPr>
        <w:t>ия ЛЭП, линий связи, дорог,</w:t>
      </w:r>
    </w:p>
    <w:p w:rsidR="008C7CD9" w:rsidRDefault="004431B3" w:rsidP="008C7CD9">
      <w:pPr>
        <w:pStyle w:val="a3"/>
        <w:ind w:left="0"/>
        <w:jc w:val="both"/>
        <w:rPr>
          <w:rFonts w:ascii="Times New Roman" w:hAnsi="Times New Roman" w:cs="Times New Roman"/>
          <w:sz w:val="28"/>
          <w:szCs w:val="28"/>
        </w:rPr>
      </w:pPr>
      <w:r>
        <w:rPr>
          <w:rFonts w:ascii="Times New Roman" w:hAnsi="Times New Roman" w:cs="Times New Roman"/>
          <w:sz w:val="28"/>
          <w:szCs w:val="28"/>
        </w:rPr>
        <w:t>трубопроводов и дру</w:t>
      </w:r>
      <w:r w:rsidR="000E196F">
        <w:rPr>
          <w:rFonts w:ascii="Times New Roman" w:hAnsi="Times New Roman" w:cs="Times New Roman"/>
          <w:sz w:val="28"/>
          <w:szCs w:val="28"/>
        </w:rPr>
        <w:t xml:space="preserve">гих линейных объектов». </w:t>
      </w:r>
    </w:p>
    <w:p w:rsidR="005862AF" w:rsidRPr="000E196F" w:rsidRDefault="000E196F" w:rsidP="00BD6206">
      <w:pPr>
        <w:pStyle w:val="a3"/>
        <w:ind w:left="0" w:firstLine="708"/>
        <w:jc w:val="both"/>
        <w:rPr>
          <w:rFonts w:ascii="Times New Roman" w:hAnsi="Times New Roman" w:cs="Times New Roman"/>
          <w:sz w:val="28"/>
          <w:szCs w:val="28"/>
        </w:rPr>
      </w:pPr>
      <w:r>
        <w:rPr>
          <w:rFonts w:ascii="Times New Roman" w:hAnsi="Times New Roman" w:cs="Times New Roman"/>
          <w:sz w:val="28"/>
          <w:szCs w:val="28"/>
        </w:rPr>
        <w:t xml:space="preserve">Таблицу 4 </w:t>
      </w:r>
      <w:r w:rsidR="004409AB">
        <w:rPr>
          <w:rFonts w:ascii="Times New Roman" w:hAnsi="Times New Roman" w:cs="Times New Roman"/>
          <w:sz w:val="28"/>
          <w:szCs w:val="28"/>
        </w:rPr>
        <w:t xml:space="preserve">изложить </w:t>
      </w:r>
      <w:r>
        <w:rPr>
          <w:rFonts w:ascii="Times New Roman" w:hAnsi="Times New Roman" w:cs="Times New Roman"/>
          <w:sz w:val="28"/>
          <w:szCs w:val="28"/>
        </w:rPr>
        <w:t xml:space="preserve"> в следующ</w:t>
      </w:r>
      <w:r w:rsidR="004409AB">
        <w:rPr>
          <w:rFonts w:ascii="Times New Roman" w:hAnsi="Times New Roman" w:cs="Times New Roman"/>
          <w:sz w:val="28"/>
          <w:szCs w:val="28"/>
        </w:rPr>
        <w:t>ей</w:t>
      </w:r>
      <w:r>
        <w:rPr>
          <w:rFonts w:ascii="Times New Roman" w:hAnsi="Times New Roman" w:cs="Times New Roman"/>
          <w:sz w:val="28"/>
          <w:szCs w:val="28"/>
        </w:rPr>
        <w:t xml:space="preserve"> </w:t>
      </w:r>
      <w:r w:rsidR="004409AB">
        <w:rPr>
          <w:rFonts w:ascii="Times New Roman" w:hAnsi="Times New Roman" w:cs="Times New Roman"/>
          <w:sz w:val="28"/>
          <w:szCs w:val="28"/>
        </w:rPr>
        <w:t>редакции</w:t>
      </w:r>
      <w:r w:rsidR="00C20FD9">
        <w:rPr>
          <w:rFonts w:ascii="Times New Roman" w:hAnsi="Times New Roman" w:cs="Times New Roman"/>
          <w:sz w:val="28"/>
          <w:szCs w:val="28"/>
        </w:rPr>
        <w:t>:</w:t>
      </w:r>
    </w:p>
    <w:p w:rsidR="00727761" w:rsidRPr="005862AF" w:rsidRDefault="00727761" w:rsidP="00727761">
      <w:pPr>
        <w:pStyle w:val="a3"/>
        <w:ind w:left="0"/>
        <w:jc w:val="right"/>
        <w:rPr>
          <w:rFonts w:ascii="Times New Roman" w:hAnsi="Times New Roman" w:cs="Times New Roman"/>
          <w:sz w:val="28"/>
          <w:szCs w:val="28"/>
        </w:rPr>
      </w:pPr>
      <w:r w:rsidRPr="005862AF">
        <w:rPr>
          <w:rFonts w:ascii="Times New Roman" w:hAnsi="Times New Roman" w:cs="Times New Roman"/>
          <w:sz w:val="28"/>
          <w:szCs w:val="28"/>
        </w:rPr>
        <w:t>Таблица 4</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84"/>
        <w:gridCol w:w="1838"/>
        <w:gridCol w:w="3682"/>
        <w:gridCol w:w="1277"/>
      </w:tblGrid>
      <w:tr w:rsidR="002E3F71" w:rsidRPr="00AA31D5" w:rsidTr="009F760F">
        <w:trPr>
          <w:trHeight w:val="191"/>
          <w:jc w:val="center"/>
        </w:trPr>
        <w:tc>
          <w:tcPr>
            <w:tcW w:w="2984" w:type="dxa"/>
          </w:tcPr>
          <w:p w:rsidR="002E3F71" w:rsidRPr="00996528" w:rsidRDefault="002E3F71" w:rsidP="002E3F71">
            <w:pPr>
              <w:spacing w:after="0" w:line="240" w:lineRule="auto"/>
              <w:contextualSpacing/>
              <w:jc w:val="center"/>
              <w:rPr>
                <w:rFonts w:ascii="Times New Roman" w:hAnsi="Times New Roman" w:cs="Times New Roman"/>
              </w:rPr>
            </w:pPr>
            <w:r>
              <w:rPr>
                <w:rFonts w:ascii="Times New Roman" w:hAnsi="Times New Roman" w:cs="Times New Roman"/>
              </w:rPr>
              <w:t>Виды разрешенного использования лесов</w:t>
            </w:r>
          </w:p>
        </w:tc>
        <w:tc>
          <w:tcPr>
            <w:tcW w:w="1838" w:type="dxa"/>
          </w:tcPr>
          <w:p w:rsidR="002E3F71" w:rsidRPr="00996528" w:rsidRDefault="002E3F71" w:rsidP="002E3F71">
            <w:pPr>
              <w:spacing w:after="0" w:line="240" w:lineRule="auto"/>
              <w:contextualSpacing/>
              <w:jc w:val="center"/>
              <w:rPr>
                <w:rFonts w:ascii="Times New Roman" w:hAnsi="Times New Roman" w:cs="Times New Roman"/>
              </w:rPr>
            </w:pPr>
            <w:r>
              <w:rPr>
                <w:rFonts w:ascii="Times New Roman" w:hAnsi="Times New Roman" w:cs="Times New Roman"/>
              </w:rPr>
              <w:t>Наименование участковых лесничеств</w:t>
            </w:r>
          </w:p>
        </w:tc>
        <w:tc>
          <w:tcPr>
            <w:tcW w:w="3682" w:type="dxa"/>
          </w:tcPr>
          <w:p w:rsidR="002E3F71" w:rsidRPr="00996528" w:rsidRDefault="002E3F71" w:rsidP="002E3F71">
            <w:pPr>
              <w:spacing w:after="0" w:line="240" w:lineRule="auto"/>
              <w:contextualSpacing/>
              <w:jc w:val="center"/>
              <w:rPr>
                <w:rFonts w:ascii="Times New Roman" w:hAnsi="Times New Roman" w:cs="Times New Roman"/>
              </w:rPr>
            </w:pPr>
            <w:r>
              <w:rPr>
                <w:rFonts w:ascii="Times New Roman" w:hAnsi="Times New Roman" w:cs="Times New Roman"/>
              </w:rPr>
              <w:t>Перечень кварталов или их частей</w:t>
            </w:r>
          </w:p>
        </w:tc>
        <w:tc>
          <w:tcPr>
            <w:tcW w:w="1277" w:type="dxa"/>
          </w:tcPr>
          <w:p w:rsidR="002E3F71" w:rsidRPr="00996528" w:rsidRDefault="002E3F71" w:rsidP="006B10E4">
            <w:pPr>
              <w:spacing w:after="0" w:line="240" w:lineRule="auto"/>
              <w:contextualSpacing/>
              <w:jc w:val="center"/>
              <w:rPr>
                <w:rFonts w:ascii="Times New Roman" w:hAnsi="Times New Roman" w:cs="Times New Roman"/>
              </w:rPr>
            </w:pPr>
            <w:r>
              <w:rPr>
                <w:rFonts w:ascii="Times New Roman" w:hAnsi="Times New Roman" w:cs="Times New Roman"/>
              </w:rPr>
              <w:t>Площадь</w:t>
            </w:r>
          </w:p>
        </w:tc>
      </w:tr>
      <w:tr w:rsidR="009F760F" w:rsidRPr="00AA31D5" w:rsidTr="009F760F">
        <w:trPr>
          <w:trHeight w:val="345"/>
          <w:jc w:val="center"/>
        </w:trPr>
        <w:tc>
          <w:tcPr>
            <w:tcW w:w="2984" w:type="dxa"/>
            <w:vMerge w:val="restart"/>
          </w:tcPr>
          <w:p w:rsidR="009F760F" w:rsidRDefault="009F760F" w:rsidP="009F760F">
            <w:pPr>
              <w:spacing w:after="0" w:line="240" w:lineRule="auto"/>
              <w:contextualSpacing/>
              <w:jc w:val="center"/>
              <w:rPr>
                <w:rFonts w:ascii="Times New Roman" w:hAnsi="Times New Roman" w:cs="Times New Roman"/>
                <w:sz w:val="24"/>
                <w:szCs w:val="24"/>
              </w:rPr>
            </w:pPr>
          </w:p>
          <w:p w:rsidR="009F760F" w:rsidRPr="009F760F" w:rsidRDefault="009F760F" w:rsidP="00DF734C">
            <w:pPr>
              <w:spacing w:after="0" w:line="240" w:lineRule="auto"/>
              <w:contextualSpacing/>
              <w:rPr>
                <w:rFonts w:ascii="Times New Roman" w:eastAsia="Times New Roman" w:hAnsi="Times New Roman" w:cs="Times New Roman"/>
                <w:sz w:val="24"/>
                <w:szCs w:val="24"/>
              </w:rPr>
            </w:pPr>
            <w:r w:rsidRPr="009F760F">
              <w:rPr>
                <w:rFonts w:ascii="Times New Roman" w:eastAsia="Times New Roman" w:hAnsi="Times New Roman" w:cs="Times New Roman"/>
                <w:sz w:val="24"/>
                <w:szCs w:val="24"/>
              </w:rPr>
              <w:t>Заготовка древесины</w:t>
            </w:r>
          </w:p>
        </w:tc>
        <w:tc>
          <w:tcPr>
            <w:tcW w:w="1838" w:type="dxa"/>
          </w:tcPr>
          <w:p w:rsidR="009F760F" w:rsidRPr="00DE4364" w:rsidRDefault="009F760F" w:rsidP="009F760F">
            <w:pPr>
              <w:spacing w:after="0" w:line="240" w:lineRule="auto"/>
              <w:contextualSpacing/>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Байкальское</w:t>
            </w:r>
          </w:p>
        </w:tc>
        <w:tc>
          <w:tcPr>
            <w:tcW w:w="3682"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1-223</w:t>
            </w:r>
          </w:p>
        </w:tc>
        <w:tc>
          <w:tcPr>
            <w:tcW w:w="1277"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36498</w:t>
            </w:r>
          </w:p>
        </w:tc>
      </w:tr>
      <w:tr w:rsidR="009F760F" w:rsidRPr="00AA31D5" w:rsidTr="009F760F">
        <w:trPr>
          <w:trHeight w:val="285"/>
          <w:jc w:val="center"/>
        </w:trPr>
        <w:tc>
          <w:tcPr>
            <w:tcW w:w="2984" w:type="dxa"/>
            <w:vMerge/>
          </w:tcPr>
          <w:p w:rsidR="009F760F" w:rsidRPr="009F760F" w:rsidRDefault="009F760F" w:rsidP="009F760F">
            <w:pPr>
              <w:spacing w:after="0" w:line="240" w:lineRule="auto"/>
              <w:contextualSpacing/>
              <w:rPr>
                <w:rFonts w:ascii="Times New Roman" w:hAnsi="Times New Roman" w:cs="Times New Roman"/>
                <w:sz w:val="24"/>
                <w:szCs w:val="24"/>
              </w:rPr>
            </w:pPr>
          </w:p>
        </w:tc>
        <w:tc>
          <w:tcPr>
            <w:tcW w:w="1838" w:type="dxa"/>
          </w:tcPr>
          <w:p w:rsidR="009F760F" w:rsidRPr="00DE4364" w:rsidRDefault="009F760F" w:rsidP="009F760F">
            <w:pPr>
              <w:spacing w:after="0" w:line="240" w:lineRule="auto"/>
              <w:contextualSpacing/>
              <w:rPr>
                <w:rFonts w:ascii="Times New Roman" w:eastAsia="Times New Roman" w:hAnsi="Times New Roman" w:cs="Times New Roman"/>
                <w:sz w:val="24"/>
                <w:szCs w:val="24"/>
              </w:rPr>
            </w:pPr>
            <w:proofErr w:type="spellStart"/>
            <w:r w:rsidRPr="00DE4364">
              <w:rPr>
                <w:rFonts w:ascii="Times New Roman" w:eastAsia="Times New Roman" w:hAnsi="Times New Roman" w:cs="Times New Roman"/>
                <w:sz w:val="24"/>
                <w:szCs w:val="24"/>
              </w:rPr>
              <w:t>Горячинское</w:t>
            </w:r>
            <w:proofErr w:type="spellEnd"/>
          </w:p>
        </w:tc>
        <w:tc>
          <w:tcPr>
            <w:tcW w:w="3682"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w:t>
            </w:r>
            <w:r w:rsidR="005B38EF" w:rsidRPr="00DE4364">
              <w:rPr>
                <w:rFonts w:ascii="Times New Roman" w:eastAsia="Times New Roman" w:hAnsi="Times New Roman" w:cs="Times New Roman"/>
                <w:sz w:val="24"/>
                <w:szCs w:val="24"/>
              </w:rPr>
              <w:t>-123, 125</w:t>
            </w:r>
            <w:r w:rsidRPr="00DE4364">
              <w:rPr>
                <w:rFonts w:ascii="Times New Roman" w:eastAsia="Times New Roman" w:hAnsi="Times New Roman" w:cs="Times New Roman"/>
                <w:sz w:val="24"/>
                <w:szCs w:val="24"/>
              </w:rPr>
              <w:t>-143</w:t>
            </w:r>
          </w:p>
        </w:tc>
        <w:tc>
          <w:tcPr>
            <w:tcW w:w="1277"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1358</w:t>
            </w:r>
            <w:r w:rsidR="00DA3A4B" w:rsidRPr="00DE4364">
              <w:rPr>
                <w:rFonts w:ascii="Times New Roman" w:eastAsia="Times New Roman" w:hAnsi="Times New Roman" w:cs="Times New Roman"/>
                <w:sz w:val="24"/>
                <w:szCs w:val="24"/>
              </w:rPr>
              <w:t>7</w:t>
            </w:r>
          </w:p>
        </w:tc>
      </w:tr>
      <w:tr w:rsidR="009F760F" w:rsidRPr="00AA31D5" w:rsidTr="009F760F">
        <w:trPr>
          <w:trHeight w:val="255"/>
          <w:jc w:val="center"/>
        </w:trPr>
        <w:tc>
          <w:tcPr>
            <w:tcW w:w="2984" w:type="dxa"/>
            <w:vMerge/>
          </w:tcPr>
          <w:p w:rsidR="009F760F" w:rsidRPr="009F760F" w:rsidRDefault="009F760F" w:rsidP="009F760F">
            <w:pPr>
              <w:spacing w:after="0" w:line="240" w:lineRule="auto"/>
              <w:contextualSpacing/>
              <w:rPr>
                <w:rFonts w:ascii="Times New Roman" w:hAnsi="Times New Roman" w:cs="Times New Roman"/>
                <w:sz w:val="24"/>
                <w:szCs w:val="24"/>
              </w:rPr>
            </w:pPr>
          </w:p>
        </w:tc>
        <w:tc>
          <w:tcPr>
            <w:tcW w:w="1838" w:type="dxa"/>
          </w:tcPr>
          <w:p w:rsidR="009F760F" w:rsidRPr="00DE4364" w:rsidRDefault="009F760F" w:rsidP="009F760F">
            <w:pPr>
              <w:spacing w:after="0" w:line="240" w:lineRule="auto"/>
              <w:contextualSpacing/>
              <w:rPr>
                <w:rFonts w:ascii="Times New Roman" w:eastAsia="Times New Roman" w:hAnsi="Times New Roman" w:cs="Times New Roman"/>
                <w:sz w:val="24"/>
                <w:szCs w:val="24"/>
              </w:rPr>
            </w:pPr>
            <w:proofErr w:type="spellStart"/>
            <w:r w:rsidRPr="00DE4364">
              <w:rPr>
                <w:rFonts w:ascii="Times New Roman" w:eastAsia="Times New Roman" w:hAnsi="Times New Roman" w:cs="Times New Roman"/>
                <w:sz w:val="24"/>
                <w:szCs w:val="24"/>
              </w:rPr>
              <w:t>Голондинское</w:t>
            </w:r>
            <w:proofErr w:type="spellEnd"/>
          </w:p>
        </w:tc>
        <w:tc>
          <w:tcPr>
            <w:tcW w:w="3682"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1-531</w:t>
            </w:r>
          </w:p>
        </w:tc>
        <w:tc>
          <w:tcPr>
            <w:tcW w:w="1277"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267246</w:t>
            </w:r>
          </w:p>
        </w:tc>
      </w:tr>
      <w:tr w:rsidR="009F760F" w:rsidRPr="00AA31D5" w:rsidTr="009F760F">
        <w:trPr>
          <w:trHeight w:val="270"/>
          <w:jc w:val="center"/>
        </w:trPr>
        <w:tc>
          <w:tcPr>
            <w:tcW w:w="2984" w:type="dxa"/>
            <w:vMerge/>
          </w:tcPr>
          <w:p w:rsidR="009F760F" w:rsidRPr="009F760F" w:rsidRDefault="009F760F" w:rsidP="009F760F">
            <w:pPr>
              <w:spacing w:after="0" w:line="240" w:lineRule="auto"/>
              <w:contextualSpacing/>
              <w:rPr>
                <w:rFonts w:ascii="Times New Roman" w:hAnsi="Times New Roman" w:cs="Times New Roman"/>
                <w:sz w:val="24"/>
                <w:szCs w:val="24"/>
              </w:rPr>
            </w:pPr>
          </w:p>
        </w:tc>
        <w:tc>
          <w:tcPr>
            <w:tcW w:w="1838" w:type="dxa"/>
          </w:tcPr>
          <w:p w:rsidR="009F760F" w:rsidRPr="00DE4364" w:rsidRDefault="009F760F" w:rsidP="009F760F">
            <w:pPr>
              <w:spacing w:after="0" w:line="240" w:lineRule="auto"/>
              <w:contextualSpacing/>
              <w:rPr>
                <w:rFonts w:ascii="Times New Roman" w:eastAsia="Times New Roman" w:hAnsi="Times New Roman" w:cs="Times New Roman"/>
                <w:sz w:val="24"/>
                <w:szCs w:val="24"/>
              </w:rPr>
            </w:pPr>
            <w:proofErr w:type="spellStart"/>
            <w:r w:rsidRPr="00DE4364">
              <w:rPr>
                <w:rFonts w:ascii="Times New Roman" w:eastAsia="Times New Roman" w:hAnsi="Times New Roman" w:cs="Times New Roman"/>
                <w:sz w:val="24"/>
                <w:szCs w:val="24"/>
              </w:rPr>
              <w:t>Котокельское</w:t>
            </w:r>
            <w:proofErr w:type="spellEnd"/>
          </w:p>
        </w:tc>
        <w:tc>
          <w:tcPr>
            <w:tcW w:w="3682"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w:t>
            </w:r>
            <w:r w:rsidR="00DA3A4B" w:rsidRPr="00DE4364">
              <w:rPr>
                <w:rFonts w:ascii="Times New Roman" w:eastAsia="Times New Roman" w:hAnsi="Times New Roman" w:cs="Times New Roman"/>
                <w:sz w:val="24"/>
                <w:szCs w:val="24"/>
              </w:rPr>
              <w:t>-42ч, 43</w:t>
            </w:r>
            <w:r w:rsidRPr="00DE4364">
              <w:rPr>
                <w:rFonts w:ascii="Times New Roman" w:eastAsia="Times New Roman" w:hAnsi="Times New Roman" w:cs="Times New Roman"/>
                <w:sz w:val="24"/>
                <w:szCs w:val="24"/>
              </w:rPr>
              <w:t>-361</w:t>
            </w:r>
          </w:p>
        </w:tc>
        <w:tc>
          <w:tcPr>
            <w:tcW w:w="1277" w:type="dxa"/>
          </w:tcPr>
          <w:p w:rsidR="009F760F" w:rsidRPr="00DE4364" w:rsidRDefault="009F760F" w:rsidP="00DA3A4B">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8365</w:t>
            </w:r>
            <w:r w:rsidR="00DA3A4B" w:rsidRPr="00DE4364">
              <w:rPr>
                <w:rFonts w:ascii="Times New Roman" w:eastAsia="Times New Roman" w:hAnsi="Times New Roman" w:cs="Times New Roman"/>
                <w:sz w:val="24"/>
                <w:szCs w:val="24"/>
              </w:rPr>
              <w:t>6</w:t>
            </w:r>
          </w:p>
        </w:tc>
      </w:tr>
      <w:tr w:rsidR="009F760F" w:rsidRPr="00AA31D5" w:rsidTr="009F760F">
        <w:trPr>
          <w:trHeight w:val="285"/>
          <w:jc w:val="center"/>
        </w:trPr>
        <w:tc>
          <w:tcPr>
            <w:tcW w:w="2984" w:type="dxa"/>
            <w:vMerge/>
          </w:tcPr>
          <w:p w:rsidR="009F760F" w:rsidRPr="009F760F" w:rsidRDefault="009F760F" w:rsidP="009F760F">
            <w:pPr>
              <w:spacing w:after="0" w:line="240" w:lineRule="auto"/>
              <w:contextualSpacing/>
              <w:rPr>
                <w:rFonts w:ascii="Times New Roman" w:hAnsi="Times New Roman" w:cs="Times New Roman"/>
                <w:sz w:val="24"/>
                <w:szCs w:val="24"/>
              </w:rPr>
            </w:pPr>
          </w:p>
        </w:tc>
        <w:tc>
          <w:tcPr>
            <w:tcW w:w="1838" w:type="dxa"/>
          </w:tcPr>
          <w:p w:rsidR="009F760F" w:rsidRPr="00DE4364" w:rsidRDefault="009F760F" w:rsidP="009F760F">
            <w:pPr>
              <w:spacing w:after="0" w:line="240" w:lineRule="auto"/>
              <w:contextualSpacing/>
              <w:rPr>
                <w:rFonts w:ascii="Times New Roman" w:eastAsia="Times New Roman" w:hAnsi="Times New Roman" w:cs="Times New Roman"/>
                <w:sz w:val="24"/>
                <w:szCs w:val="24"/>
              </w:rPr>
            </w:pPr>
            <w:proofErr w:type="spellStart"/>
            <w:r w:rsidRPr="00DE4364">
              <w:rPr>
                <w:rFonts w:ascii="Times New Roman" w:eastAsia="Times New Roman" w:hAnsi="Times New Roman" w:cs="Times New Roman"/>
                <w:sz w:val="24"/>
                <w:szCs w:val="24"/>
              </w:rPr>
              <w:t>Туркинское</w:t>
            </w:r>
            <w:proofErr w:type="spellEnd"/>
          </w:p>
        </w:tc>
        <w:tc>
          <w:tcPr>
            <w:tcW w:w="3682"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1-484</w:t>
            </w:r>
          </w:p>
        </w:tc>
        <w:tc>
          <w:tcPr>
            <w:tcW w:w="1277"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211468</w:t>
            </w:r>
          </w:p>
        </w:tc>
      </w:tr>
      <w:tr w:rsidR="009F760F" w:rsidRPr="00AA31D5" w:rsidTr="00D81ED6">
        <w:trPr>
          <w:trHeight w:val="270"/>
          <w:jc w:val="center"/>
        </w:trPr>
        <w:tc>
          <w:tcPr>
            <w:tcW w:w="2984" w:type="dxa"/>
            <w:vMerge/>
            <w:tcBorders>
              <w:bottom w:val="single" w:sz="4" w:space="0" w:color="auto"/>
            </w:tcBorders>
          </w:tcPr>
          <w:p w:rsidR="009F760F" w:rsidRPr="009F760F" w:rsidRDefault="009F760F" w:rsidP="009F760F">
            <w:pPr>
              <w:spacing w:after="0" w:line="240" w:lineRule="auto"/>
              <w:contextualSpacing/>
              <w:rPr>
                <w:rFonts w:ascii="Times New Roman" w:hAnsi="Times New Roman" w:cs="Times New Roman"/>
                <w:sz w:val="24"/>
                <w:szCs w:val="24"/>
              </w:rPr>
            </w:pPr>
          </w:p>
        </w:tc>
        <w:tc>
          <w:tcPr>
            <w:tcW w:w="1838" w:type="dxa"/>
            <w:tcBorders>
              <w:bottom w:val="single" w:sz="4" w:space="0" w:color="auto"/>
            </w:tcBorders>
          </w:tcPr>
          <w:p w:rsidR="009F760F" w:rsidRPr="00DE4364" w:rsidRDefault="009F760F" w:rsidP="009F760F">
            <w:pPr>
              <w:spacing w:after="0" w:line="240" w:lineRule="auto"/>
              <w:contextualSpacing/>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Итого</w:t>
            </w:r>
          </w:p>
        </w:tc>
        <w:tc>
          <w:tcPr>
            <w:tcW w:w="3682" w:type="dxa"/>
            <w:tcBorders>
              <w:bottom w:val="single" w:sz="4" w:space="0" w:color="auto"/>
            </w:tcBorders>
          </w:tcPr>
          <w:p w:rsidR="009F760F" w:rsidRPr="00DE4364" w:rsidRDefault="009F760F" w:rsidP="009F760F">
            <w:pPr>
              <w:spacing w:after="0" w:line="240" w:lineRule="auto"/>
              <w:contextualSpacing/>
              <w:jc w:val="right"/>
              <w:rPr>
                <w:rFonts w:ascii="Times New Roman" w:eastAsia="Times New Roman" w:hAnsi="Times New Roman" w:cs="Times New Roman"/>
                <w:sz w:val="24"/>
                <w:szCs w:val="24"/>
              </w:rPr>
            </w:pPr>
          </w:p>
        </w:tc>
        <w:tc>
          <w:tcPr>
            <w:tcW w:w="1277" w:type="dxa"/>
            <w:tcBorders>
              <w:bottom w:val="single" w:sz="4" w:space="0" w:color="auto"/>
            </w:tcBorders>
          </w:tcPr>
          <w:p w:rsidR="009F760F" w:rsidRPr="00DE4364" w:rsidRDefault="009F760F" w:rsidP="00DF5476">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612</w:t>
            </w:r>
            <w:r w:rsidR="00DF5476" w:rsidRPr="00DE4364">
              <w:rPr>
                <w:rFonts w:ascii="Times New Roman" w:eastAsia="Times New Roman" w:hAnsi="Times New Roman" w:cs="Times New Roman"/>
                <w:sz w:val="24"/>
                <w:szCs w:val="24"/>
              </w:rPr>
              <w:t>455</w:t>
            </w:r>
          </w:p>
        </w:tc>
      </w:tr>
      <w:tr w:rsidR="00D91178" w:rsidRPr="00AA31D5" w:rsidTr="00D81ED6">
        <w:trPr>
          <w:trHeight w:val="70"/>
          <w:jc w:val="center"/>
        </w:trPr>
        <w:tc>
          <w:tcPr>
            <w:tcW w:w="2984" w:type="dxa"/>
            <w:tcBorders>
              <w:bottom w:val="single" w:sz="4" w:space="0" w:color="auto"/>
            </w:tcBorders>
          </w:tcPr>
          <w:p w:rsidR="00D91178" w:rsidRDefault="00D91178" w:rsidP="001558AC">
            <w:pPr>
              <w:spacing w:after="0" w:line="240" w:lineRule="auto"/>
              <w:contextualSpacing/>
              <w:rPr>
                <w:rFonts w:ascii="Times New Roman" w:hAnsi="Times New Roman" w:cs="Times New Roman"/>
              </w:rPr>
            </w:pPr>
            <w:r w:rsidRPr="00996528">
              <w:rPr>
                <w:rFonts w:ascii="Times New Roman" w:hAnsi="Times New Roman" w:cs="Times New Roman"/>
              </w:rPr>
              <w:t>Осуществление рекреационной деятельности</w:t>
            </w:r>
          </w:p>
        </w:tc>
        <w:tc>
          <w:tcPr>
            <w:tcW w:w="1838" w:type="dxa"/>
            <w:tcBorders>
              <w:bottom w:val="single" w:sz="4" w:space="0" w:color="auto"/>
            </w:tcBorders>
          </w:tcPr>
          <w:p w:rsidR="00D91178" w:rsidRPr="00DE4364" w:rsidRDefault="00D91178" w:rsidP="008430EC">
            <w:pPr>
              <w:spacing w:after="0" w:line="240" w:lineRule="auto"/>
              <w:contextualSpacing/>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Байкальское</w:t>
            </w:r>
          </w:p>
        </w:tc>
        <w:tc>
          <w:tcPr>
            <w:tcW w:w="3682" w:type="dxa"/>
            <w:tcBorders>
              <w:bottom w:val="single" w:sz="4" w:space="0" w:color="auto"/>
            </w:tcBorders>
          </w:tcPr>
          <w:p w:rsidR="00D91178" w:rsidRPr="00DE4364" w:rsidRDefault="00D91178" w:rsidP="008430EC">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1-223</w:t>
            </w:r>
          </w:p>
        </w:tc>
        <w:tc>
          <w:tcPr>
            <w:tcW w:w="1277" w:type="dxa"/>
            <w:tcBorders>
              <w:bottom w:val="single" w:sz="4" w:space="0" w:color="auto"/>
            </w:tcBorders>
          </w:tcPr>
          <w:p w:rsidR="00D91178" w:rsidRPr="00DE4364" w:rsidRDefault="00D91178" w:rsidP="008430EC">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36498</w:t>
            </w:r>
          </w:p>
        </w:tc>
      </w:tr>
    </w:tbl>
    <w:p w:rsidR="00D81ED6" w:rsidRDefault="00D81ED6"/>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76"/>
        <w:gridCol w:w="1846"/>
        <w:gridCol w:w="3682"/>
        <w:gridCol w:w="1277"/>
      </w:tblGrid>
      <w:tr w:rsidR="00D91178" w:rsidRPr="00AA31D5" w:rsidTr="00D81ED6">
        <w:trPr>
          <w:trHeight w:val="171"/>
          <w:jc w:val="center"/>
        </w:trPr>
        <w:tc>
          <w:tcPr>
            <w:tcW w:w="2976" w:type="dxa"/>
            <w:vMerge w:val="restart"/>
            <w:tcBorders>
              <w:top w:val="single" w:sz="4" w:space="0" w:color="auto"/>
            </w:tcBorders>
          </w:tcPr>
          <w:p w:rsidR="00D91178" w:rsidRPr="00996528" w:rsidRDefault="00D81ED6" w:rsidP="00996528">
            <w:pPr>
              <w:spacing w:after="0" w:line="240" w:lineRule="auto"/>
              <w:contextualSpacing/>
              <w:jc w:val="both"/>
              <w:rPr>
                <w:rFonts w:ascii="Times New Roman" w:hAnsi="Times New Roman" w:cs="Times New Roman"/>
              </w:rPr>
            </w:pPr>
            <w:r w:rsidRPr="00996528">
              <w:rPr>
                <w:rFonts w:ascii="Times New Roman" w:hAnsi="Times New Roman" w:cs="Times New Roman"/>
              </w:rPr>
              <w:lastRenderedPageBreak/>
              <w:t>Осуществление рекреационной деятельности</w:t>
            </w:r>
          </w:p>
        </w:tc>
        <w:tc>
          <w:tcPr>
            <w:tcW w:w="1846" w:type="dxa"/>
            <w:tcBorders>
              <w:top w:val="single" w:sz="4" w:space="0" w:color="auto"/>
            </w:tcBorders>
          </w:tcPr>
          <w:p w:rsidR="00D91178" w:rsidRPr="00367B20" w:rsidRDefault="00D91178" w:rsidP="008430EC">
            <w:pPr>
              <w:spacing w:after="0" w:line="240" w:lineRule="auto"/>
              <w:contextualSpacing/>
              <w:rPr>
                <w:rFonts w:ascii="Times New Roman" w:eastAsia="Times New Roman" w:hAnsi="Times New Roman" w:cs="Times New Roman"/>
                <w:sz w:val="24"/>
                <w:szCs w:val="24"/>
              </w:rPr>
            </w:pPr>
            <w:proofErr w:type="spellStart"/>
            <w:r w:rsidRPr="00367B20">
              <w:rPr>
                <w:rFonts w:ascii="Times New Roman" w:eastAsia="Times New Roman" w:hAnsi="Times New Roman" w:cs="Times New Roman"/>
                <w:sz w:val="24"/>
                <w:szCs w:val="24"/>
              </w:rPr>
              <w:t>Горячинское</w:t>
            </w:r>
            <w:proofErr w:type="spellEnd"/>
          </w:p>
        </w:tc>
        <w:tc>
          <w:tcPr>
            <w:tcW w:w="3682" w:type="dxa"/>
            <w:tcBorders>
              <w:top w:val="single" w:sz="4" w:space="0" w:color="auto"/>
            </w:tcBorders>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1-123, 125-143</w:t>
            </w:r>
          </w:p>
        </w:tc>
        <w:tc>
          <w:tcPr>
            <w:tcW w:w="1277" w:type="dxa"/>
            <w:tcBorders>
              <w:top w:val="single" w:sz="4" w:space="0" w:color="auto"/>
            </w:tcBorders>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13587</w:t>
            </w:r>
          </w:p>
        </w:tc>
      </w:tr>
      <w:tr w:rsidR="00D91178" w:rsidRPr="00AA31D5" w:rsidTr="009F760F">
        <w:trPr>
          <w:jc w:val="center"/>
        </w:trPr>
        <w:tc>
          <w:tcPr>
            <w:tcW w:w="2976" w:type="dxa"/>
            <w:vMerge/>
          </w:tcPr>
          <w:p w:rsidR="00D91178" w:rsidRPr="0063165E" w:rsidRDefault="00D91178" w:rsidP="00996528">
            <w:pPr>
              <w:spacing w:after="0" w:line="240" w:lineRule="auto"/>
              <w:contextualSpacing/>
              <w:rPr>
                <w:rFonts w:ascii="Times New Roman" w:hAnsi="Times New Roman" w:cs="Times New Roman"/>
                <w:color w:val="FF0000"/>
              </w:rPr>
            </w:pPr>
          </w:p>
        </w:tc>
        <w:tc>
          <w:tcPr>
            <w:tcW w:w="1846" w:type="dxa"/>
          </w:tcPr>
          <w:p w:rsidR="00D91178" w:rsidRPr="00367B20" w:rsidRDefault="00D91178" w:rsidP="008430EC">
            <w:pPr>
              <w:spacing w:after="0" w:line="240" w:lineRule="auto"/>
              <w:contextualSpacing/>
              <w:rPr>
                <w:rFonts w:ascii="Times New Roman" w:eastAsia="Times New Roman" w:hAnsi="Times New Roman" w:cs="Times New Roman"/>
                <w:sz w:val="24"/>
                <w:szCs w:val="24"/>
              </w:rPr>
            </w:pPr>
            <w:proofErr w:type="spellStart"/>
            <w:r w:rsidRPr="00367B20">
              <w:rPr>
                <w:rFonts w:ascii="Times New Roman" w:eastAsia="Times New Roman" w:hAnsi="Times New Roman" w:cs="Times New Roman"/>
                <w:sz w:val="24"/>
                <w:szCs w:val="24"/>
              </w:rPr>
              <w:t>Голондинское</w:t>
            </w:r>
            <w:proofErr w:type="spellEnd"/>
          </w:p>
        </w:tc>
        <w:tc>
          <w:tcPr>
            <w:tcW w:w="3682"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1-531</w:t>
            </w:r>
          </w:p>
        </w:tc>
        <w:tc>
          <w:tcPr>
            <w:tcW w:w="1277"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267246</w:t>
            </w:r>
          </w:p>
        </w:tc>
      </w:tr>
      <w:tr w:rsidR="00D91178" w:rsidRPr="00AA31D5" w:rsidTr="009F760F">
        <w:trPr>
          <w:jc w:val="center"/>
        </w:trPr>
        <w:tc>
          <w:tcPr>
            <w:tcW w:w="2976" w:type="dxa"/>
            <w:vMerge/>
          </w:tcPr>
          <w:p w:rsidR="00D91178" w:rsidRPr="0063165E" w:rsidRDefault="00D91178" w:rsidP="00996528">
            <w:pPr>
              <w:spacing w:after="0" w:line="240" w:lineRule="auto"/>
              <w:contextualSpacing/>
              <w:rPr>
                <w:rFonts w:ascii="Times New Roman" w:hAnsi="Times New Roman" w:cs="Times New Roman"/>
                <w:color w:val="FF0000"/>
              </w:rPr>
            </w:pPr>
          </w:p>
        </w:tc>
        <w:tc>
          <w:tcPr>
            <w:tcW w:w="1846" w:type="dxa"/>
          </w:tcPr>
          <w:p w:rsidR="00D91178" w:rsidRPr="00367B20" w:rsidRDefault="00D91178" w:rsidP="008430EC">
            <w:pPr>
              <w:spacing w:after="0" w:line="240" w:lineRule="auto"/>
              <w:contextualSpacing/>
              <w:rPr>
                <w:rFonts w:ascii="Times New Roman" w:eastAsia="Times New Roman" w:hAnsi="Times New Roman" w:cs="Times New Roman"/>
                <w:sz w:val="24"/>
                <w:szCs w:val="24"/>
              </w:rPr>
            </w:pPr>
            <w:proofErr w:type="spellStart"/>
            <w:r w:rsidRPr="00367B20">
              <w:rPr>
                <w:rFonts w:ascii="Times New Roman" w:eastAsia="Times New Roman" w:hAnsi="Times New Roman" w:cs="Times New Roman"/>
                <w:sz w:val="24"/>
                <w:szCs w:val="24"/>
              </w:rPr>
              <w:t>Котокельское</w:t>
            </w:r>
            <w:proofErr w:type="spellEnd"/>
          </w:p>
        </w:tc>
        <w:tc>
          <w:tcPr>
            <w:tcW w:w="3682"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1-42ч, 43-361</w:t>
            </w:r>
          </w:p>
        </w:tc>
        <w:tc>
          <w:tcPr>
            <w:tcW w:w="1277"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83656</w:t>
            </w:r>
          </w:p>
        </w:tc>
      </w:tr>
      <w:tr w:rsidR="00D91178" w:rsidRPr="00AA31D5" w:rsidTr="009F760F">
        <w:trPr>
          <w:jc w:val="center"/>
        </w:trPr>
        <w:tc>
          <w:tcPr>
            <w:tcW w:w="2976" w:type="dxa"/>
            <w:vMerge/>
          </w:tcPr>
          <w:p w:rsidR="00D91178" w:rsidRPr="0063165E" w:rsidRDefault="00D91178" w:rsidP="00996528">
            <w:pPr>
              <w:spacing w:after="0" w:line="240" w:lineRule="auto"/>
              <w:contextualSpacing/>
              <w:jc w:val="right"/>
              <w:rPr>
                <w:rFonts w:ascii="Times New Roman" w:hAnsi="Times New Roman" w:cs="Times New Roman"/>
                <w:color w:val="FF0000"/>
              </w:rPr>
            </w:pPr>
          </w:p>
        </w:tc>
        <w:tc>
          <w:tcPr>
            <w:tcW w:w="1846" w:type="dxa"/>
          </w:tcPr>
          <w:p w:rsidR="00D91178" w:rsidRPr="00367B20" w:rsidRDefault="00D91178" w:rsidP="008430EC">
            <w:pPr>
              <w:spacing w:after="0" w:line="240" w:lineRule="auto"/>
              <w:contextualSpacing/>
              <w:rPr>
                <w:rFonts w:ascii="Times New Roman" w:eastAsia="Times New Roman" w:hAnsi="Times New Roman" w:cs="Times New Roman"/>
                <w:sz w:val="24"/>
                <w:szCs w:val="24"/>
              </w:rPr>
            </w:pPr>
            <w:proofErr w:type="spellStart"/>
            <w:r w:rsidRPr="00367B20">
              <w:rPr>
                <w:rFonts w:ascii="Times New Roman" w:eastAsia="Times New Roman" w:hAnsi="Times New Roman" w:cs="Times New Roman"/>
                <w:sz w:val="24"/>
                <w:szCs w:val="24"/>
              </w:rPr>
              <w:t>Туркинское</w:t>
            </w:r>
            <w:proofErr w:type="spellEnd"/>
          </w:p>
        </w:tc>
        <w:tc>
          <w:tcPr>
            <w:tcW w:w="3682"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1-484</w:t>
            </w:r>
          </w:p>
        </w:tc>
        <w:tc>
          <w:tcPr>
            <w:tcW w:w="1277"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211468</w:t>
            </w:r>
          </w:p>
        </w:tc>
      </w:tr>
      <w:tr w:rsidR="00D91178" w:rsidRPr="00AA31D5" w:rsidTr="00A44286">
        <w:trPr>
          <w:trHeight w:val="163"/>
          <w:jc w:val="center"/>
        </w:trPr>
        <w:tc>
          <w:tcPr>
            <w:tcW w:w="2976" w:type="dxa"/>
            <w:vMerge/>
          </w:tcPr>
          <w:p w:rsidR="00D91178" w:rsidRPr="0063165E" w:rsidRDefault="00D91178" w:rsidP="00996528">
            <w:pPr>
              <w:spacing w:after="0" w:line="240" w:lineRule="auto"/>
              <w:contextualSpacing/>
              <w:jc w:val="right"/>
              <w:rPr>
                <w:rFonts w:ascii="Times New Roman" w:hAnsi="Times New Roman" w:cs="Times New Roman"/>
                <w:color w:val="FF0000"/>
              </w:rPr>
            </w:pPr>
          </w:p>
        </w:tc>
        <w:tc>
          <w:tcPr>
            <w:tcW w:w="1846" w:type="dxa"/>
          </w:tcPr>
          <w:p w:rsidR="00D91178" w:rsidRPr="00367B20" w:rsidRDefault="00D91178" w:rsidP="008430EC">
            <w:pPr>
              <w:spacing w:after="0" w:line="240" w:lineRule="auto"/>
              <w:contextualSpacing/>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Итого</w:t>
            </w:r>
          </w:p>
        </w:tc>
        <w:tc>
          <w:tcPr>
            <w:tcW w:w="3682" w:type="dxa"/>
          </w:tcPr>
          <w:p w:rsidR="00D91178" w:rsidRPr="00367B20" w:rsidRDefault="00D91178" w:rsidP="008430EC">
            <w:pPr>
              <w:spacing w:after="0" w:line="240" w:lineRule="auto"/>
              <w:contextualSpacing/>
              <w:jc w:val="right"/>
              <w:rPr>
                <w:rFonts w:ascii="Times New Roman" w:eastAsia="Times New Roman" w:hAnsi="Times New Roman" w:cs="Times New Roman"/>
                <w:sz w:val="24"/>
                <w:szCs w:val="24"/>
              </w:rPr>
            </w:pPr>
          </w:p>
        </w:tc>
        <w:tc>
          <w:tcPr>
            <w:tcW w:w="1277"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612455</w:t>
            </w:r>
          </w:p>
        </w:tc>
      </w:tr>
      <w:tr w:rsidR="00D81ED6" w:rsidRPr="00AA31D5" w:rsidTr="00D81ED6">
        <w:trPr>
          <w:trHeight w:val="262"/>
          <w:jc w:val="center"/>
        </w:trPr>
        <w:tc>
          <w:tcPr>
            <w:tcW w:w="2976" w:type="dxa"/>
            <w:vMerge w:val="restart"/>
          </w:tcPr>
          <w:p w:rsidR="00D81ED6" w:rsidRPr="004431B3" w:rsidRDefault="00D81ED6" w:rsidP="00D81ED6">
            <w:pPr>
              <w:spacing w:after="0" w:line="240" w:lineRule="auto"/>
              <w:contextualSpacing/>
              <w:rPr>
                <w:rFonts w:ascii="Times New Roman" w:hAnsi="Times New Roman" w:cs="Times New Roman"/>
              </w:rPr>
            </w:pPr>
            <w:r w:rsidRPr="0063165E">
              <w:rPr>
                <w:rFonts w:ascii="Times New Roman" w:hAnsi="Times New Roman" w:cs="Times New Roman"/>
                <w:color w:val="FF0000"/>
              </w:rPr>
              <w:br w:type="page"/>
            </w:r>
          </w:p>
          <w:p w:rsidR="00D81ED6" w:rsidRPr="004431B3" w:rsidRDefault="00D81ED6" w:rsidP="007C684C">
            <w:pPr>
              <w:spacing w:after="0" w:line="240" w:lineRule="auto"/>
              <w:contextualSpacing/>
              <w:rPr>
                <w:rFonts w:ascii="Times New Roman" w:hAnsi="Times New Roman" w:cs="Times New Roman"/>
              </w:rPr>
            </w:pPr>
            <w:r w:rsidRPr="004431B3">
              <w:rPr>
                <w:rFonts w:ascii="Times New Roman" w:hAnsi="Times New Roman" w:cs="Times New Roman"/>
              </w:rPr>
              <w:t>Выполнение работ по геологическому изучению недр, разработка месторождений полезных ископаемых</w:t>
            </w:r>
          </w:p>
        </w:tc>
        <w:tc>
          <w:tcPr>
            <w:tcW w:w="1846" w:type="dxa"/>
          </w:tcPr>
          <w:p w:rsidR="00D81ED6" w:rsidRPr="00435FC9" w:rsidRDefault="00D81ED6" w:rsidP="00830830">
            <w:pPr>
              <w:spacing w:after="0" w:line="240" w:lineRule="auto"/>
              <w:contextualSpacing/>
              <w:rPr>
                <w:rFonts w:ascii="Times New Roman" w:hAnsi="Times New Roman" w:cs="Times New Roman"/>
              </w:rPr>
            </w:pPr>
            <w:proofErr w:type="spellStart"/>
            <w:r w:rsidRPr="00435FC9">
              <w:rPr>
                <w:rFonts w:ascii="Times New Roman" w:hAnsi="Times New Roman" w:cs="Times New Roman"/>
              </w:rPr>
              <w:t>Горячинское</w:t>
            </w:r>
            <w:proofErr w:type="spellEnd"/>
          </w:p>
        </w:tc>
        <w:tc>
          <w:tcPr>
            <w:tcW w:w="3682" w:type="dxa"/>
          </w:tcPr>
          <w:p w:rsidR="00D81ED6" w:rsidRPr="00435FC9" w:rsidRDefault="00D81ED6" w:rsidP="00996528">
            <w:pPr>
              <w:spacing w:after="0" w:line="240" w:lineRule="auto"/>
              <w:contextualSpacing/>
              <w:jc w:val="both"/>
              <w:rPr>
                <w:rFonts w:ascii="Times New Roman" w:hAnsi="Times New Roman" w:cs="Times New Roman"/>
              </w:rPr>
            </w:pPr>
            <w:r w:rsidRPr="00435FC9">
              <w:rPr>
                <w:rFonts w:ascii="Times New Roman" w:hAnsi="Times New Roman" w:cs="Times New Roman"/>
              </w:rPr>
              <w:t>3, 46 ,</w:t>
            </w:r>
            <w:r>
              <w:rPr>
                <w:rFonts w:ascii="Times New Roman" w:hAnsi="Times New Roman" w:cs="Times New Roman"/>
              </w:rPr>
              <w:t xml:space="preserve"> </w:t>
            </w:r>
            <w:r w:rsidRPr="00435FC9">
              <w:rPr>
                <w:rFonts w:ascii="Times New Roman" w:hAnsi="Times New Roman" w:cs="Times New Roman"/>
              </w:rPr>
              <w:t>126</w:t>
            </w:r>
          </w:p>
        </w:tc>
        <w:tc>
          <w:tcPr>
            <w:tcW w:w="1277" w:type="dxa"/>
          </w:tcPr>
          <w:p w:rsidR="00D81ED6" w:rsidRPr="00435FC9" w:rsidRDefault="00D81ED6" w:rsidP="00996528">
            <w:pPr>
              <w:spacing w:after="0" w:line="240" w:lineRule="auto"/>
              <w:contextualSpacing/>
              <w:jc w:val="center"/>
              <w:rPr>
                <w:rFonts w:ascii="Times New Roman" w:hAnsi="Times New Roman" w:cs="Times New Roman"/>
              </w:rPr>
            </w:pPr>
            <w:r w:rsidRPr="00435FC9">
              <w:rPr>
                <w:rFonts w:ascii="Times New Roman" w:hAnsi="Times New Roman" w:cs="Times New Roman"/>
              </w:rPr>
              <w:t>292</w:t>
            </w:r>
          </w:p>
        </w:tc>
      </w:tr>
      <w:tr w:rsidR="00D81ED6" w:rsidRPr="00AA31D5" w:rsidTr="009F760F">
        <w:trPr>
          <w:trHeight w:val="270"/>
          <w:jc w:val="center"/>
        </w:trPr>
        <w:tc>
          <w:tcPr>
            <w:tcW w:w="2976" w:type="dxa"/>
            <w:vMerge/>
          </w:tcPr>
          <w:p w:rsidR="00D81ED6" w:rsidRPr="0063165E" w:rsidRDefault="00D81ED6" w:rsidP="007C684C">
            <w:pPr>
              <w:spacing w:after="0" w:line="240" w:lineRule="auto"/>
              <w:contextualSpacing/>
              <w:rPr>
                <w:rFonts w:ascii="Times New Roman" w:hAnsi="Times New Roman" w:cs="Times New Roman"/>
                <w:color w:val="FF0000"/>
              </w:rPr>
            </w:pPr>
          </w:p>
        </w:tc>
        <w:tc>
          <w:tcPr>
            <w:tcW w:w="1846" w:type="dxa"/>
          </w:tcPr>
          <w:p w:rsidR="00D81ED6" w:rsidRPr="00435FC9" w:rsidRDefault="00D81ED6" w:rsidP="00830830">
            <w:pPr>
              <w:spacing w:after="0" w:line="240" w:lineRule="auto"/>
              <w:contextualSpacing/>
              <w:rPr>
                <w:rFonts w:ascii="Times New Roman" w:hAnsi="Times New Roman" w:cs="Times New Roman"/>
              </w:rPr>
            </w:pPr>
            <w:r w:rsidRPr="00435FC9">
              <w:rPr>
                <w:rFonts w:ascii="Times New Roman" w:hAnsi="Times New Roman" w:cs="Times New Roman"/>
              </w:rPr>
              <w:t>Байкальское</w:t>
            </w:r>
          </w:p>
        </w:tc>
        <w:tc>
          <w:tcPr>
            <w:tcW w:w="3682" w:type="dxa"/>
          </w:tcPr>
          <w:p w:rsidR="00D81ED6" w:rsidRPr="00435FC9" w:rsidRDefault="00D81ED6" w:rsidP="00435FC9">
            <w:pPr>
              <w:spacing w:after="0" w:line="240" w:lineRule="auto"/>
              <w:contextualSpacing/>
              <w:jc w:val="both"/>
              <w:rPr>
                <w:rFonts w:ascii="Times New Roman" w:hAnsi="Times New Roman" w:cs="Times New Roman"/>
              </w:rPr>
            </w:pPr>
            <w:r w:rsidRPr="00435FC9">
              <w:rPr>
                <w:rFonts w:ascii="Times New Roman" w:hAnsi="Times New Roman" w:cs="Times New Roman"/>
              </w:rPr>
              <w:t>4, 10, 18, 19, 28,  60, 61, 76</w:t>
            </w:r>
          </w:p>
        </w:tc>
        <w:tc>
          <w:tcPr>
            <w:tcW w:w="1277" w:type="dxa"/>
          </w:tcPr>
          <w:p w:rsidR="00D81ED6" w:rsidRPr="00435FC9" w:rsidRDefault="00D81ED6" w:rsidP="00996528">
            <w:pPr>
              <w:spacing w:after="0" w:line="240" w:lineRule="auto"/>
              <w:contextualSpacing/>
              <w:jc w:val="center"/>
              <w:rPr>
                <w:rFonts w:ascii="Times New Roman" w:hAnsi="Times New Roman" w:cs="Times New Roman"/>
              </w:rPr>
            </w:pPr>
            <w:r w:rsidRPr="00435FC9">
              <w:rPr>
                <w:rFonts w:ascii="Times New Roman" w:hAnsi="Times New Roman" w:cs="Times New Roman"/>
              </w:rPr>
              <w:t>480</w:t>
            </w:r>
          </w:p>
        </w:tc>
      </w:tr>
      <w:tr w:rsidR="00D81ED6" w:rsidRPr="00AA31D5" w:rsidTr="009F760F">
        <w:trPr>
          <w:trHeight w:val="1095"/>
          <w:jc w:val="center"/>
        </w:trPr>
        <w:tc>
          <w:tcPr>
            <w:tcW w:w="2976" w:type="dxa"/>
            <w:vMerge/>
          </w:tcPr>
          <w:p w:rsidR="00D81ED6" w:rsidRPr="0063165E" w:rsidRDefault="00D81ED6" w:rsidP="007C684C">
            <w:pPr>
              <w:spacing w:after="0" w:line="240" w:lineRule="auto"/>
              <w:contextualSpacing/>
              <w:rPr>
                <w:rFonts w:ascii="Times New Roman" w:hAnsi="Times New Roman" w:cs="Times New Roman"/>
                <w:color w:val="FF0000"/>
              </w:rPr>
            </w:pPr>
          </w:p>
        </w:tc>
        <w:tc>
          <w:tcPr>
            <w:tcW w:w="1846" w:type="dxa"/>
          </w:tcPr>
          <w:p w:rsidR="00D81ED6" w:rsidRPr="004431B3" w:rsidRDefault="00D81ED6" w:rsidP="00D81ED6">
            <w:pPr>
              <w:spacing w:after="0" w:line="240" w:lineRule="auto"/>
              <w:contextualSpacing/>
              <w:rPr>
                <w:rFonts w:ascii="Times New Roman" w:hAnsi="Times New Roman" w:cs="Times New Roman"/>
              </w:rPr>
            </w:pPr>
            <w:proofErr w:type="spellStart"/>
            <w:r w:rsidRPr="004431B3">
              <w:rPr>
                <w:rFonts w:ascii="Times New Roman" w:hAnsi="Times New Roman" w:cs="Times New Roman"/>
              </w:rPr>
              <w:t>Голондинское</w:t>
            </w:r>
            <w:proofErr w:type="spellEnd"/>
          </w:p>
        </w:tc>
        <w:tc>
          <w:tcPr>
            <w:tcW w:w="3682" w:type="dxa"/>
          </w:tcPr>
          <w:p w:rsidR="00D81ED6" w:rsidRPr="004431B3" w:rsidRDefault="00D81ED6" w:rsidP="004431B3">
            <w:pPr>
              <w:spacing w:after="0" w:line="240" w:lineRule="auto"/>
              <w:contextualSpacing/>
              <w:jc w:val="both"/>
              <w:rPr>
                <w:rFonts w:ascii="Times New Roman" w:hAnsi="Times New Roman" w:cs="Times New Roman"/>
              </w:rPr>
            </w:pPr>
            <w:proofErr w:type="gramStart"/>
            <w:r w:rsidRPr="004431B3">
              <w:rPr>
                <w:rFonts w:ascii="Times New Roman" w:hAnsi="Times New Roman" w:cs="Times New Roman"/>
              </w:rPr>
              <w:t>1ч-8ч, 9-11, 12ч-17ч, 18-29, 30ч-34ч, 35-44, 45ч-57ч, 58, 59, 60ч-66ч, 67, 68, 69ч-74ч, 75-79, 80(ч), 81, 82ч, 83, 84ч-89ч, 90-97, 98-103ч, 104-108, 109ч-112ч, 113-120, 121ч-123ч, 124-140, 141ч-144ч, 145-148, 149ч-151ч, 152-157, 158ч-161ч, 162-186, 187ч-189ч, 190-210, 211ч, 213, 214ч,-236ч, 237-244,  245ч-248ч, 249-264, 265ч-281ч, 282-333, 334ч-337ч, 338-350, 351ч-354ч, 353-363, 364ч-368ч,</w:t>
            </w:r>
            <w:r>
              <w:rPr>
                <w:rFonts w:ascii="Times New Roman" w:hAnsi="Times New Roman" w:cs="Times New Roman"/>
              </w:rPr>
              <w:t xml:space="preserve"> </w:t>
            </w:r>
            <w:r w:rsidRPr="004431B3">
              <w:rPr>
                <w:rFonts w:ascii="Times New Roman" w:hAnsi="Times New Roman" w:cs="Times New Roman"/>
              </w:rPr>
              <w:t>369, 370ч-376ч, 377-412, 413ч-415ч, 416-458, 459ч, 460ч,</w:t>
            </w:r>
            <w:r>
              <w:rPr>
                <w:rFonts w:ascii="Times New Roman" w:hAnsi="Times New Roman" w:cs="Times New Roman"/>
              </w:rPr>
              <w:t xml:space="preserve"> </w:t>
            </w:r>
            <w:r w:rsidRPr="004431B3">
              <w:rPr>
                <w:rFonts w:ascii="Times New Roman" w:hAnsi="Times New Roman" w:cs="Times New Roman"/>
              </w:rPr>
              <w:t>461-472, 473ч-504, 505, 506ч-531ч.</w:t>
            </w:r>
            <w:proofErr w:type="gramEnd"/>
          </w:p>
        </w:tc>
        <w:tc>
          <w:tcPr>
            <w:tcW w:w="1277" w:type="dxa"/>
          </w:tcPr>
          <w:p w:rsidR="00D81ED6" w:rsidRPr="004431B3" w:rsidRDefault="00D81ED6" w:rsidP="004431B3">
            <w:pPr>
              <w:spacing w:after="0" w:line="240" w:lineRule="auto"/>
              <w:contextualSpacing/>
              <w:jc w:val="center"/>
              <w:rPr>
                <w:rFonts w:ascii="Times New Roman" w:hAnsi="Times New Roman" w:cs="Times New Roman"/>
              </w:rPr>
            </w:pPr>
            <w:r>
              <w:rPr>
                <w:rFonts w:ascii="Times New Roman" w:hAnsi="Times New Roman" w:cs="Times New Roman"/>
              </w:rPr>
              <w:t>255372</w:t>
            </w:r>
          </w:p>
        </w:tc>
      </w:tr>
      <w:tr w:rsidR="00D81ED6" w:rsidRPr="00AA31D5" w:rsidTr="009F760F">
        <w:trPr>
          <w:trHeight w:val="573"/>
          <w:jc w:val="center"/>
        </w:trPr>
        <w:tc>
          <w:tcPr>
            <w:tcW w:w="2976" w:type="dxa"/>
            <w:vMerge/>
          </w:tcPr>
          <w:p w:rsidR="00D81ED6" w:rsidRPr="0063165E" w:rsidRDefault="00D81ED6" w:rsidP="00996528">
            <w:pPr>
              <w:spacing w:after="0" w:line="240" w:lineRule="auto"/>
              <w:contextualSpacing/>
              <w:jc w:val="right"/>
              <w:rPr>
                <w:rFonts w:ascii="Times New Roman" w:hAnsi="Times New Roman" w:cs="Times New Roman"/>
                <w:color w:val="FF0000"/>
              </w:rPr>
            </w:pPr>
          </w:p>
        </w:tc>
        <w:tc>
          <w:tcPr>
            <w:tcW w:w="1846" w:type="dxa"/>
          </w:tcPr>
          <w:p w:rsidR="00D81ED6" w:rsidRPr="00FB3194" w:rsidRDefault="00D81ED6" w:rsidP="00433C96">
            <w:pPr>
              <w:spacing w:after="0" w:line="240" w:lineRule="auto"/>
              <w:contextualSpacing/>
              <w:rPr>
                <w:rFonts w:ascii="Times New Roman" w:hAnsi="Times New Roman" w:cs="Times New Roman"/>
              </w:rPr>
            </w:pPr>
            <w:proofErr w:type="spellStart"/>
            <w:r w:rsidRPr="00FB3194">
              <w:rPr>
                <w:rFonts w:ascii="Times New Roman" w:hAnsi="Times New Roman" w:cs="Times New Roman"/>
              </w:rPr>
              <w:t>Туркинское</w:t>
            </w:r>
            <w:proofErr w:type="spellEnd"/>
          </w:p>
        </w:tc>
        <w:tc>
          <w:tcPr>
            <w:tcW w:w="3682" w:type="dxa"/>
          </w:tcPr>
          <w:p w:rsidR="00D81ED6" w:rsidRPr="00FB3194" w:rsidRDefault="00D81ED6" w:rsidP="00FB3194">
            <w:pPr>
              <w:spacing w:after="0" w:line="240" w:lineRule="auto"/>
              <w:contextualSpacing/>
              <w:jc w:val="both"/>
              <w:rPr>
                <w:rFonts w:ascii="Times New Roman" w:hAnsi="Times New Roman" w:cs="Times New Roman"/>
              </w:rPr>
            </w:pPr>
            <w:r w:rsidRPr="00FB3194">
              <w:rPr>
                <w:rFonts w:ascii="Times New Roman" w:hAnsi="Times New Roman" w:cs="Times New Roman"/>
              </w:rPr>
              <w:t>1-10, 11ч-94ч, 95-109, 191ч-193ч, 194-291, 292ч, 293, 294ч, 295-484</w:t>
            </w:r>
          </w:p>
        </w:tc>
        <w:tc>
          <w:tcPr>
            <w:tcW w:w="1277" w:type="dxa"/>
          </w:tcPr>
          <w:p w:rsidR="00D81ED6" w:rsidRPr="00FB3194" w:rsidRDefault="00D81ED6" w:rsidP="00FE244E">
            <w:pPr>
              <w:spacing w:after="0" w:line="240" w:lineRule="auto"/>
              <w:contextualSpacing/>
              <w:jc w:val="center"/>
              <w:rPr>
                <w:rFonts w:ascii="Times New Roman" w:hAnsi="Times New Roman" w:cs="Times New Roman"/>
              </w:rPr>
            </w:pPr>
            <w:r w:rsidRPr="00FB3194">
              <w:rPr>
                <w:rFonts w:ascii="Times New Roman" w:hAnsi="Times New Roman" w:cs="Times New Roman"/>
              </w:rPr>
              <w:t>207</w:t>
            </w:r>
            <w:r>
              <w:rPr>
                <w:rFonts w:ascii="Times New Roman" w:hAnsi="Times New Roman" w:cs="Times New Roman"/>
              </w:rPr>
              <w:t>416</w:t>
            </w:r>
          </w:p>
        </w:tc>
      </w:tr>
      <w:tr w:rsidR="00D81ED6" w:rsidRPr="00AA31D5" w:rsidTr="006032AD">
        <w:trPr>
          <w:trHeight w:val="244"/>
          <w:jc w:val="center"/>
        </w:trPr>
        <w:tc>
          <w:tcPr>
            <w:tcW w:w="2976" w:type="dxa"/>
            <w:vMerge/>
          </w:tcPr>
          <w:p w:rsidR="00D81ED6" w:rsidRPr="0063165E" w:rsidRDefault="00D81ED6" w:rsidP="00996528">
            <w:pPr>
              <w:spacing w:after="0" w:line="240" w:lineRule="auto"/>
              <w:contextualSpacing/>
              <w:jc w:val="right"/>
              <w:rPr>
                <w:rFonts w:ascii="Times New Roman" w:hAnsi="Times New Roman" w:cs="Times New Roman"/>
                <w:color w:val="FF0000"/>
              </w:rPr>
            </w:pPr>
          </w:p>
        </w:tc>
        <w:tc>
          <w:tcPr>
            <w:tcW w:w="1846" w:type="dxa"/>
          </w:tcPr>
          <w:p w:rsidR="00D81ED6" w:rsidRPr="0004580B" w:rsidRDefault="00D81ED6" w:rsidP="00433C96">
            <w:pPr>
              <w:spacing w:after="0" w:line="240" w:lineRule="auto"/>
              <w:contextualSpacing/>
              <w:rPr>
                <w:rFonts w:ascii="Times New Roman" w:hAnsi="Times New Roman" w:cs="Times New Roman"/>
              </w:rPr>
            </w:pPr>
            <w:proofErr w:type="spellStart"/>
            <w:r w:rsidRPr="0004580B">
              <w:rPr>
                <w:rFonts w:ascii="Times New Roman" w:hAnsi="Times New Roman" w:cs="Times New Roman"/>
                <w:lang w:val="en-US"/>
              </w:rPr>
              <w:t>Котокельское</w:t>
            </w:r>
            <w:proofErr w:type="spellEnd"/>
          </w:p>
        </w:tc>
        <w:tc>
          <w:tcPr>
            <w:tcW w:w="3682" w:type="dxa"/>
          </w:tcPr>
          <w:p w:rsidR="00D81ED6" w:rsidRPr="0004580B" w:rsidRDefault="00D81ED6" w:rsidP="00A66797">
            <w:pPr>
              <w:spacing w:after="0" w:line="240" w:lineRule="auto"/>
              <w:contextualSpacing/>
              <w:jc w:val="both"/>
              <w:rPr>
                <w:rFonts w:ascii="Times New Roman" w:hAnsi="Times New Roman" w:cs="Times New Roman"/>
              </w:rPr>
            </w:pPr>
            <w:r w:rsidRPr="0004580B">
              <w:rPr>
                <w:rFonts w:ascii="Times New Roman" w:hAnsi="Times New Roman" w:cs="Times New Roman"/>
              </w:rPr>
              <w:t xml:space="preserve">2, </w:t>
            </w:r>
            <w:r>
              <w:rPr>
                <w:rFonts w:ascii="Times New Roman" w:hAnsi="Times New Roman" w:cs="Times New Roman"/>
              </w:rPr>
              <w:t xml:space="preserve">7, </w:t>
            </w:r>
            <w:r w:rsidRPr="0004580B">
              <w:rPr>
                <w:rFonts w:ascii="Times New Roman" w:hAnsi="Times New Roman" w:cs="Times New Roman"/>
              </w:rPr>
              <w:t>12(ч), 42, 189 (ч), 231</w:t>
            </w:r>
            <w:r>
              <w:rPr>
                <w:rFonts w:ascii="Times New Roman" w:hAnsi="Times New Roman" w:cs="Times New Roman"/>
              </w:rPr>
              <w:t>, 259</w:t>
            </w:r>
          </w:p>
        </w:tc>
        <w:tc>
          <w:tcPr>
            <w:tcW w:w="1277" w:type="dxa"/>
          </w:tcPr>
          <w:p w:rsidR="00D81ED6" w:rsidRPr="0004580B" w:rsidRDefault="00D81ED6" w:rsidP="00996528">
            <w:pPr>
              <w:spacing w:after="0" w:line="240" w:lineRule="auto"/>
              <w:contextualSpacing/>
              <w:jc w:val="center"/>
              <w:rPr>
                <w:rFonts w:ascii="Times New Roman" w:hAnsi="Times New Roman" w:cs="Times New Roman"/>
              </w:rPr>
            </w:pPr>
            <w:r>
              <w:rPr>
                <w:rFonts w:ascii="Times New Roman" w:hAnsi="Times New Roman" w:cs="Times New Roman"/>
              </w:rPr>
              <w:t>389</w:t>
            </w:r>
          </w:p>
        </w:tc>
      </w:tr>
      <w:tr w:rsidR="00D81ED6" w:rsidRPr="004431B3" w:rsidTr="009F760F">
        <w:trPr>
          <w:jc w:val="center"/>
        </w:trPr>
        <w:tc>
          <w:tcPr>
            <w:tcW w:w="2976" w:type="dxa"/>
            <w:vMerge/>
          </w:tcPr>
          <w:p w:rsidR="00D81ED6" w:rsidRPr="0063165E" w:rsidRDefault="00D81ED6" w:rsidP="00996528">
            <w:pPr>
              <w:spacing w:after="0" w:line="240" w:lineRule="auto"/>
              <w:contextualSpacing/>
              <w:jc w:val="right"/>
              <w:rPr>
                <w:rFonts w:ascii="Times New Roman" w:hAnsi="Times New Roman" w:cs="Times New Roman"/>
                <w:color w:val="FF0000"/>
              </w:rPr>
            </w:pPr>
          </w:p>
        </w:tc>
        <w:tc>
          <w:tcPr>
            <w:tcW w:w="1846" w:type="dxa"/>
          </w:tcPr>
          <w:p w:rsidR="00D81ED6" w:rsidRPr="004431B3" w:rsidRDefault="00D81ED6" w:rsidP="00433C96">
            <w:pPr>
              <w:spacing w:after="0" w:line="240" w:lineRule="auto"/>
              <w:contextualSpacing/>
              <w:rPr>
                <w:rFonts w:ascii="Times New Roman" w:hAnsi="Times New Roman" w:cs="Times New Roman"/>
              </w:rPr>
            </w:pPr>
            <w:r w:rsidRPr="004431B3">
              <w:rPr>
                <w:rFonts w:ascii="Times New Roman" w:hAnsi="Times New Roman" w:cs="Times New Roman"/>
              </w:rPr>
              <w:t>Итого</w:t>
            </w:r>
          </w:p>
        </w:tc>
        <w:tc>
          <w:tcPr>
            <w:tcW w:w="3682" w:type="dxa"/>
          </w:tcPr>
          <w:p w:rsidR="00D81ED6" w:rsidRPr="004431B3" w:rsidRDefault="00D81ED6" w:rsidP="00996528">
            <w:pPr>
              <w:spacing w:after="0" w:line="240" w:lineRule="auto"/>
              <w:contextualSpacing/>
              <w:jc w:val="right"/>
              <w:rPr>
                <w:rFonts w:ascii="Times New Roman" w:hAnsi="Times New Roman" w:cs="Times New Roman"/>
              </w:rPr>
            </w:pPr>
          </w:p>
        </w:tc>
        <w:tc>
          <w:tcPr>
            <w:tcW w:w="1277" w:type="dxa"/>
          </w:tcPr>
          <w:p w:rsidR="00D81ED6" w:rsidRPr="004431B3" w:rsidRDefault="00D81ED6" w:rsidP="00996528">
            <w:pPr>
              <w:spacing w:after="0" w:line="240" w:lineRule="auto"/>
              <w:contextualSpacing/>
              <w:jc w:val="center"/>
              <w:rPr>
                <w:rFonts w:ascii="Times New Roman" w:hAnsi="Times New Roman" w:cs="Times New Roman"/>
              </w:rPr>
            </w:pPr>
            <w:r>
              <w:rPr>
                <w:rFonts w:ascii="Times New Roman" w:hAnsi="Times New Roman" w:cs="Times New Roman"/>
              </w:rPr>
              <w:t>463949</w:t>
            </w:r>
          </w:p>
        </w:tc>
      </w:tr>
      <w:tr w:rsidR="00D91178" w:rsidRPr="00AA31D5" w:rsidTr="009F760F">
        <w:trPr>
          <w:jc w:val="center"/>
        </w:trPr>
        <w:tc>
          <w:tcPr>
            <w:tcW w:w="2976" w:type="dxa"/>
            <w:vMerge w:val="restart"/>
          </w:tcPr>
          <w:p w:rsidR="00D91178" w:rsidRPr="005862AF" w:rsidRDefault="00D91178" w:rsidP="005C2755">
            <w:pPr>
              <w:spacing w:after="0" w:line="240" w:lineRule="auto"/>
              <w:contextualSpacing/>
              <w:rPr>
                <w:rFonts w:ascii="Times New Roman" w:hAnsi="Times New Roman" w:cs="Times New Roman"/>
              </w:rPr>
            </w:pPr>
            <w:r w:rsidRPr="005862AF">
              <w:rPr>
                <w:rFonts w:ascii="Times New Roman" w:hAnsi="Times New Roman" w:cs="Times New Roman"/>
              </w:rPr>
              <w:t>Строительство, реконструкция, эксплуатация ЛЭП, линий связи, дорог, трубопроводов и др. линейных объектов</w:t>
            </w:r>
          </w:p>
        </w:tc>
        <w:tc>
          <w:tcPr>
            <w:tcW w:w="1846" w:type="dxa"/>
          </w:tcPr>
          <w:p w:rsidR="00D91178" w:rsidRPr="005862AF" w:rsidRDefault="00D91178" w:rsidP="00433C96">
            <w:pPr>
              <w:spacing w:after="0" w:line="240" w:lineRule="auto"/>
              <w:contextualSpacing/>
              <w:rPr>
                <w:rFonts w:ascii="Times New Roman" w:hAnsi="Times New Roman" w:cs="Times New Roman"/>
              </w:rPr>
            </w:pPr>
            <w:proofErr w:type="spellStart"/>
            <w:r w:rsidRPr="005862AF">
              <w:rPr>
                <w:rFonts w:ascii="Times New Roman" w:hAnsi="Times New Roman" w:cs="Times New Roman"/>
              </w:rPr>
              <w:t>Горячинское</w:t>
            </w:r>
            <w:proofErr w:type="spellEnd"/>
          </w:p>
        </w:tc>
        <w:tc>
          <w:tcPr>
            <w:tcW w:w="3682" w:type="dxa"/>
          </w:tcPr>
          <w:p w:rsidR="00D91178" w:rsidRPr="005862AF" w:rsidRDefault="00D91178" w:rsidP="00996528">
            <w:pPr>
              <w:spacing w:after="0" w:line="240" w:lineRule="auto"/>
              <w:contextualSpacing/>
              <w:jc w:val="both"/>
              <w:rPr>
                <w:rFonts w:ascii="Times New Roman" w:hAnsi="Times New Roman" w:cs="Times New Roman"/>
              </w:rPr>
            </w:pPr>
            <w:r w:rsidRPr="005862AF">
              <w:rPr>
                <w:rFonts w:ascii="Times New Roman" w:hAnsi="Times New Roman" w:cs="Times New Roman"/>
              </w:rPr>
              <w:t xml:space="preserve"> 65ч,  85ч, 86ч, 96ч, 97 ч,  109ч,  120ч,  121ч,</w:t>
            </w:r>
          </w:p>
        </w:tc>
        <w:tc>
          <w:tcPr>
            <w:tcW w:w="1277" w:type="dxa"/>
          </w:tcPr>
          <w:p w:rsidR="00D91178" w:rsidRPr="005862AF" w:rsidRDefault="00D91178" w:rsidP="00996528">
            <w:pPr>
              <w:spacing w:after="0" w:line="240" w:lineRule="auto"/>
              <w:contextualSpacing/>
              <w:jc w:val="center"/>
              <w:rPr>
                <w:rFonts w:ascii="Times New Roman" w:hAnsi="Times New Roman" w:cs="Times New Roman"/>
              </w:rPr>
            </w:pPr>
            <w:r w:rsidRPr="005862AF">
              <w:rPr>
                <w:rFonts w:ascii="Times New Roman" w:hAnsi="Times New Roman" w:cs="Times New Roman"/>
              </w:rPr>
              <w:t>108</w:t>
            </w:r>
          </w:p>
        </w:tc>
      </w:tr>
      <w:tr w:rsidR="00D91178" w:rsidRPr="00AA31D5" w:rsidTr="009F760F">
        <w:trPr>
          <w:jc w:val="center"/>
        </w:trPr>
        <w:tc>
          <w:tcPr>
            <w:tcW w:w="2976" w:type="dxa"/>
            <w:vMerge/>
          </w:tcPr>
          <w:p w:rsidR="00D91178" w:rsidRPr="0063165E" w:rsidRDefault="00D91178" w:rsidP="00996528">
            <w:pPr>
              <w:spacing w:after="0" w:line="240" w:lineRule="auto"/>
              <w:contextualSpacing/>
              <w:jc w:val="both"/>
              <w:rPr>
                <w:rFonts w:ascii="Times New Roman" w:hAnsi="Times New Roman" w:cs="Times New Roman"/>
                <w:color w:val="FF0000"/>
              </w:rPr>
            </w:pPr>
          </w:p>
        </w:tc>
        <w:tc>
          <w:tcPr>
            <w:tcW w:w="1846" w:type="dxa"/>
          </w:tcPr>
          <w:p w:rsidR="00D91178" w:rsidRPr="005862AF" w:rsidRDefault="00D91178" w:rsidP="00433C96">
            <w:pPr>
              <w:spacing w:after="0" w:line="240" w:lineRule="auto"/>
              <w:contextualSpacing/>
              <w:rPr>
                <w:rFonts w:ascii="Times New Roman" w:hAnsi="Times New Roman" w:cs="Times New Roman"/>
              </w:rPr>
            </w:pPr>
            <w:proofErr w:type="spellStart"/>
            <w:r w:rsidRPr="005862AF">
              <w:rPr>
                <w:rFonts w:ascii="Times New Roman" w:hAnsi="Times New Roman" w:cs="Times New Roman"/>
              </w:rPr>
              <w:t>Котокельское</w:t>
            </w:r>
            <w:proofErr w:type="spellEnd"/>
          </w:p>
        </w:tc>
        <w:tc>
          <w:tcPr>
            <w:tcW w:w="3682" w:type="dxa"/>
          </w:tcPr>
          <w:p w:rsidR="00D91178" w:rsidRPr="005862AF" w:rsidRDefault="00D91178" w:rsidP="006032AD">
            <w:pPr>
              <w:spacing w:after="0" w:line="240" w:lineRule="auto"/>
              <w:contextualSpacing/>
              <w:rPr>
                <w:rFonts w:ascii="Times New Roman" w:hAnsi="Times New Roman" w:cs="Times New Roman"/>
              </w:rPr>
            </w:pPr>
            <w:r w:rsidRPr="005862AF">
              <w:rPr>
                <w:rFonts w:ascii="Times New Roman" w:hAnsi="Times New Roman" w:cs="Times New Roman"/>
              </w:rPr>
              <w:t>3-6, 8, 90 ч, 91 ч, 92 ч.</w:t>
            </w:r>
          </w:p>
        </w:tc>
        <w:tc>
          <w:tcPr>
            <w:tcW w:w="1277" w:type="dxa"/>
          </w:tcPr>
          <w:p w:rsidR="00D91178" w:rsidRPr="005862AF" w:rsidRDefault="00D91178" w:rsidP="00996528">
            <w:pPr>
              <w:spacing w:after="0" w:line="240" w:lineRule="auto"/>
              <w:contextualSpacing/>
              <w:jc w:val="center"/>
              <w:rPr>
                <w:rFonts w:ascii="Times New Roman" w:hAnsi="Times New Roman" w:cs="Times New Roman"/>
              </w:rPr>
            </w:pPr>
            <w:r w:rsidRPr="005862AF">
              <w:rPr>
                <w:rFonts w:ascii="Times New Roman" w:hAnsi="Times New Roman" w:cs="Times New Roman"/>
              </w:rPr>
              <w:t>352</w:t>
            </w:r>
          </w:p>
        </w:tc>
      </w:tr>
      <w:tr w:rsidR="00D91178" w:rsidRPr="00AA31D5" w:rsidTr="009F760F">
        <w:trPr>
          <w:jc w:val="center"/>
        </w:trPr>
        <w:tc>
          <w:tcPr>
            <w:tcW w:w="2976" w:type="dxa"/>
            <w:vMerge/>
          </w:tcPr>
          <w:p w:rsidR="00D91178" w:rsidRPr="0063165E" w:rsidRDefault="00D91178" w:rsidP="00996528">
            <w:pPr>
              <w:spacing w:after="0" w:line="240" w:lineRule="auto"/>
              <w:contextualSpacing/>
              <w:jc w:val="both"/>
              <w:rPr>
                <w:rFonts w:ascii="Times New Roman" w:hAnsi="Times New Roman" w:cs="Times New Roman"/>
                <w:color w:val="FF0000"/>
              </w:rPr>
            </w:pPr>
          </w:p>
        </w:tc>
        <w:tc>
          <w:tcPr>
            <w:tcW w:w="1846" w:type="dxa"/>
          </w:tcPr>
          <w:p w:rsidR="00D91178" w:rsidRPr="005862AF" w:rsidRDefault="00D91178" w:rsidP="00433C96">
            <w:pPr>
              <w:spacing w:after="0" w:line="240" w:lineRule="auto"/>
              <w:contextualSpacing/>
              <w:rPr>
                <w:rFonts w:ascii="Times New Roman" w:hAnsi="Times New Roman" w:cs="Times New Roman"/>
              </w:rPr>
            </w:pPr>
            <w:r w:rsidRPr="005862AF">
              <w:rPr>
                <w:rFonts w:ascii="Times New Roman" w:hAnsi="Times New Roman" w:cs="Times New Roman"/>
              </w:rPr>
              <w:t xml:space="preserve">Итого по  </w:t>
            </w:r>
            <w:proofErr w:type="spellStart"/>
            <w:r w:rsidRPr="005862AF">
              <w:rPr>
                <w:rFonts w:ascii="Times New Roman" w:hAnsi="Times New Roman" w:cs="Times New Roman"/>
              </w:rPr>
              <w:t>лес-ву</w:t>
            </w:r>
            <w:proofErr w:type="spellEnd"/>
          </w:p>
        </w:tc>
        <w:tc>
          <w:tcPr>
            <w:tcW w:w="3682" w:type="dxa"/>
          </w:tcPr>
          <w:p w:rsidR="00D91178" w:rsidRPr="005862AF" w:rsidRDefault="00D91178" w:rsidP="00996528">
            <w:pPr>
              <w:spacing w:after="0" w:line="240" w:lineRule="auto"/>
              <w:contextualSpacing/>
              <w:jc w:val="center"/>
              <w:rPr>
                <w:rFonts w:ascii="Times New Roman" w:hAnsi="Times New Roman" w:cs="Times New Roman"/>
              </w:rPr>
            </w:pPr>
          </w:p>
        </w:tc>
        <w:tc>
          <w:tcPr>
            <w:tcW w:w="1277" w:type="dxa"/>
          </w:tcPr>
          <w:p w:rsidR="00D91178" w:rsidRPr="005862AF" w:rsidRDefault="00D91178" w:rsidP="00996528">
            <w:pPr>
              <w:spacing w:after="0" w:line="240" w:lineRule="auto"/>
              <w:contextualSpacing/>
              <w:jc w:val="center"/>
              <w:rPr>
                <w:rFonts w:ascii="Times New Roman" w:hAnsi="Times New Roman" w:cs="Times New Roman"/>
              </w:rPr>
            </w:pPr>
            <w:r w:rsidRPr="005862AF">
              <w:rPr>
                <w:rFonts w:ascii="Times New Roman" w:hAnsi="Times New Roman" w:cs="Times New Roman"/>
              </w:rPr>
              <w:t>460</w:t>
            </w:r>
          </w:p>
        </w:tc>
      </w:tr>
    </w:tbl>
    <w:p w:rsidR="00C5664D" w:rsidRDefault="00C5664D" w:rsidP="00C5664D">
      <w:pPr>
        <w:jc w:val="both"/>
        <w:rPr>
          <w:rFonts w:ascii="Times New Roman" w:hAnsi="Times New Roman" w:cs="Times New Roman"/>
          <w:color w:val="FF0000"/>
          <w:sz w:val="28"/>
          <w:szCs w:val="28"/>
        </w:rPr>
      </w:pPr>
    </w:p>
    <w:p w:rsidR="00603CC4" w:rsidRPr="00603CC4" w:rsidRDefault="00491F00" w:rsidP="00603CC4">
      <w:pPr>
        <w:pStyle w:val="a3"/>
        <w:numPr>
          <w:ilvl w:val="0"/>
          <w:numId w:val="1"/>
        </w:numPr>
        <w:ind w:left="0" w:firstLine="0"/>
        <w:jc w:val="both"/>
        <w:rPr>
          <w:rFonts w:ascii="Times New Roman" w:hAnsi="Times New Roman" w:cs="Times New Roman"/>
          <w:sz w:val="28"/>
          <w:szCs w:val="28"/>
        </w:rPr>
      </w:pPr>
      <w:r w:rsidRPr="00603CC4">
        <w:rPr>
          <w:rFonts w:ascii="Times New Roman" w:hAnsi="Times New Roman" w:cs="Times New Roman"/>
          <w:sz w:val="28"/>
          <w:szCs w:val="28"/>
        </w:rPr>
        <w:t xml:space="preserve">раздел 1.2. главы 1 дополнить текстом: </w:t>
      </w:r>
    </w:p>
    <w:p w:rsidR="00603CC4" w:rsidRPr="00603CC4" w:rsidRDefault="00603CC4" w:rsidP="00603CC4">
      <w:pPr>
        <w:ind w:firstLine="540"/>
        <w:jc w:val="both"/>
        <w:rPr>
          <w:rFonts w:ascii="Times New Roman" w:hAnsi="Times New Roman" w:cs="Times New Roman"/>
        </w:rPr>
      </w:pPr>
      <w:r w:rsidRPr="00603CC4">
        <w:rPr>
          <w:rFonts w:ascii="Times New Roman" w:hAnsi="Times New Roman" w:cs="Times New Roman"/>
        </w:rPr>
        <w:t xml:space="preserve">Примечание: Приоритетным направлением использования лесов является их предоставление в аренду, постоянное (бессрочное) пользование или безвозмездное срочное пользование. </w:t>
      </w:r>
    </w:p>
    <w:p w:rsidR="00603CC4" w:rsidRPr="00603CC4" w:rsidRDefault="00603CC4" w:rsidP="00603CC4">
      <w:pPr>
        <w:spacing w:after="0" w:line="240" w:lineRule="auto"/>
        <w:ind w:firstLine="540"/>
        <w:contextualSpacing/>
        <w:jc w:val="both"/>
        <w:rPr>
          <w:rFonts w:ascii="Times New Roman" w:hAnsi="Times New Roman" w:cs="Times New Roman"/>
        </w:rPr>
      </w:pPr>
      <w:proofErr w:type="gramStart"/>
      <w:r w:rsidRPr="00603CC4">
        <w:rPr>
          <w:rFonts w:ascii="Times New Roman" w:hAnsi="Times New Roman" w:cs="Times New Roman"/>
          <w:sz w:val="28"/>
          <w:szCs w:val="28"/>
        </w:rPr>
        <w:t>При разработке раздела «Виды разрешенного использования лесов» подраздела «Выполнение работ по геологическому изучению недр, разработке месторождений полезных ископаемых», учитывая требования ЛК РФ, Порядка использования лесов для выполнения работ по геологическому изучению недр, для разработки месторождений полезных ископаемых, утвержденного приказом МПР РФ от 24.04.2007 г. № 109, Особенностей использования, охраны, защиты, воспроизводства лесов, расположенных в водоохранных зонах, лесов, выполняющих функции защиты природных</w:t>
      </w:r>
      <w:proofErr w:type="gramEnd"/>
      <w:r w:rsidRPr="00603CC4">
        <w:rPr>
          <w:rFonts w:ascii="Times New Roman" w:hAnsi="Times New Roman" w:cs="Times New Roman"/>
          <w:sz w:val="28"/>
          <w:szCs w:val="28"/>
        </w:rPr>
        <w:t xml:space="preserve"> и иных объектов, ценных лесов, а также лесов, расположенных на особо защитных участках лесов, утвержденные приказом МПР РФ от 22.01.2008 г. № 13 включена общая площадь лесничества, </w:t>
      </w:r>
      <w:proofErr w:type="gramStart"/>
      <w:r w:rsidRPr="00603CC4">
        <w:rPr>
          <w:rFonts w:ascii="Times New Roman" w:hAnsi="Times New Roman" w:cs="Times New Roman"/>
          <w:sz w:val="28"/>
          <w:szCs w:val="28"/>
        </w:rPr>
        <w:t>исключая</w:t>
      </w:r>
      <w:proofErr w:type="gramEnd"/>
      <w:r w:rsidRPr="00603CC4">
        <w:rPr>
          <w:rFonts w:ascii="Times New Roman" w:hAnsi="Times New Roman" w:cs="Times New Roman"/>
          <w:sz w:val="28"/>
          <w:szCs w:val="28"/>
        </w:rPr>
        <w:t>:</w:t>
      </w:r>
    </w:p>
    <w:p w:rsidR="00603CC4" w:rsidRPr="00603CC4" w:rsidRDefault="00603CC4" w:rsidP="00603CC4">
      <w:pPr>
        <w:numPr>
          <w:ilvl w:val="0"/>
          <w:numId w:val="13"/>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зеленые зоны;</w:t>
      </w:r>
    </w:p>
    <w:p w:rsidR="00603CC4" w:rsidRPr="00603CC4" w:rsidRDefault="00603CC4" w:rsidP="00603CC4">
      <w:pPr>
        <w:numPr>
          <w:ilvl w:val="0"/>
          <w:numId w:val="13"/>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 xml:space="preserve"> городские леса;</w:t>
      </w:r>
    </w:p>
    <w:p w:rsidR="00603CC4" w:rsidRPr="00603CC4" w:rsidRDefault="00603CC4" w:rsidP="00603CC4">
      <w:pPr>
        <w:numPr>
          <w:ilvl w:val="0"/>
          <w:numId w:val="13"/>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 xml:space="preserve"> леса, имеющие научное или историческое значение;</w:t>
      </w:r>
    </w:p>
    <w:p w:rsidR="00603CC4" w:rsidRPr="00603CC4" w:rsidRDefault="00603CC4" w:rsidP="00603CC4">
      <w:pPr>
        <w:numPr>
          <w:ilvl w:val="0"/>
          <w:numId w:val="13"/>
        </w:numPr>
        <w:tabs>
          <w:tab w:val="num" w:pos="0"/>
        </w:tabs>
        <w:spacing w:after="0" w:line="240" w:lineRule="auto"/>
        <w:ind w:left="0" w:firstLine="435"/>
        <w:contextualSpacing/>
        <w:jc w:val="both"/>
        <w:rPr>
          <w:rFonts w:ascii="Times New Roman" w:hAnsi="Times New Roman" w:cs="Times New Roman"/>
          <w:sz w:val="28"/>
          <w:szCs w:val="28"/>
        </w:rPr>
      </w:pPr>
      <w:r w:rsidRPr="00603CC4">
        <w:rPr>
          <w:rFonts w:ascii="Times New Roman" w:hAnsi="Times New Roman" w:cs="Times New Roman"/>
          <w:sz w:val="28"/>
          <w:szCs w:val="28"/>
        </w:rPr>
        <w:lastRenderedPageBreak/>
        <w:t xml:space="preserve"> леса, расположенные в первой, второй и третьей зонах округов санитарной охраны лечебно-оздоровительных местностей и курортов.</w:t>
      </w:r>
    </w:p>
    <w:p w:rsidR="00603CC4" w:rsidRPr="00603CC4" w:rsidRDefault="00603CC4" w:rsidP="00603CC4">
      <w:pPr>
        <w:spacing w:after="0" w:line="240" w:lineRule="auto"/>
        <w:ind w:firstLine="720"/>
        <w:contextualSpacing/>
        <w:jc w:val="both"/>
        <w:rPr>
          <w:rFonts w:ascii="Times New Roman" w:hAnsi="Times New Roman" w:cs="Times New Roman"/>
          <w:sz w:val="28"/>
          <w:szCs w:val="28"/>
        </w:rPr>
      </w:pPr>
      <w:r w:rsidRPr="00603CC4">
        <w:rPr>
          <w:rFonts w:ascii="Times New Roman" w:hAnsi="Times New Roman" w:cs="Times New Roman"/>
          <w:sz w:val="28"/>
          <w:szCs w:val="28"/>
        </w:rPr>
        <w:t xml:space="preserve">При разработке подраздела «Осуществление рекреационной деятельности», учитывая требования ЛК РФ, Правил использования лесов для осуществления рекреационной деятельности, утвержденные приказом МПР России от 24.04.2007 г. № 108, Постановления Правительства РФ от 03.04.2008 г. № 234 «Об обеспечении жилищного и иного строительства на земельных участках, находящихся в федеральной собственности» включена общая площадь лесничества, </w:t>
      </w:r>
      <w:proofErr w:type="gramStart"/>
      <w:r w:rsidRPr="00603CC4">
        <w:rPr>
          <w:rFonts w:ascii="Times New Roman" w:hAnsi="Times New Roman" w:cs="Times New Roman"/>
          <w:sz w:val="28"/>
          <w:szCs w:val="28"/>
        </w:rPr>
        <w:t>исключая</w:t>
      </w:r>
      <w:proofErr w:type="gramEnd"/>
      <w:r w:rsidRPr="00603CC4">
        <w:rPr>
          <w:rFonts w:ascii="Times New Roman" w:hAnsi="Times New Roman" w:cs="Times New Roman"/>
          <w:sz w:val="28"/>
          <w:szCs w:val="28"/>
        </w:rPr>
        <w:t>:</w:t>
      </w:r>
    </w:p>
    <w:p w:rsidR="00603CC4" w:rsidRPr="00603CC4" w:rsidRDefault="00603CC4" w:rsidP="00603CC4">
      <w:pPr>
        <w:numPr>
          <w:ilvl w:val="0"/>
          <w:numId w:val="14"/>
        </w:numPr>
        <w:tabs>
          <w:tab w:val="num" w:pos="0"/>
        </w:tabs>
        <w:spacing w:after="0" w:line="240" w:lineRule="auto"/>
        <w:ind w:left="0" w:firstLine="435"/>
        <w:contextualSpacing/>
        <w:jc w:val="both"/>
        <w:rPr>
          <w:rFonts w:ascii="Times New Roman" w:hAnsi="Times New Roman" w:cs="Times New Roman"/>
          <w:sz w:val="28"/>
          <w:szCs w:val="28"/>
        </w:rPr>
      </w:pPr>
      <w:r w:rsidRPr="00603CC4">
        <w:rPr>
          <w:rFonts w:ascii="Times New Roman" w:hAnsi="Times New Roman" w:cs="Times New Roman"/>
          <w:sz w:val="28"/>
          <w:szCs w:val="28"/>
        </w:rPr>
        <w:t xml:space="preserve">лесные участки, расположенные в пределах </w:t>
      </w:r>
      <w:smartTag w:uri="urn:schemas-microsoft-com:office:smarttags" w:element="metricconverter">
        <w:smartTagPr>
          <w:attr w:name="ProductID" w:val="5 км"/>
        </w:smartTagPr>
        <w:r w:rsidRPr="00603CC4">
          <w:rPr>
            <w:rFonts w:ascii="Times New Roman" w:hAnsi="Times New Roman" w:cs="Times New Roman"/>
            <w:sz w:val="28"/>
            <w:szCs w:val="28"/>
          </w:rPr>
          <w:t>5 км</w:t>
        </w:r>
      </w:smartTag>
      <w:r w:rsidRPr="00603CC4">
        <w:rPr>
          <w:rFonts w:ascii="Times New Roman" w:hAnsi="Times New Roman" w:cs="Times New Roman"/>
          <w:sz w:val="28"/>
          <w:szCs w:val="28"/>
        </w:rPr>
        <w:t xml:space="preserve"> от границ населенных пунктов с численностью населения до 100 тыс. человек (по границам лесных кварталов);</w:t>
      </w:r>
    </w:p>
    <w:p w:rsidR="00603CC4" w:rsidRPr="00603CC4" w:rsidRDefault="00603CC4" w:rsidP="00603CC4">
      <w:pPr>
        <w:numPr>
          <w:ilvl w:val="0"/>
          <w:numId w:val="14"/>
        </w:numPr>
        <w:tabs>
          <w:tab w:val="num" w:pos="0"/>
        </w:tabs>
        <w:spacing w:after="0" w:line="240" w:lineRule="auto"/>
        <w:ind w:left="0" w:firstLine="435"/>
        <w:contextualSpacing/>
        <w:jc w:val="both"/>
        <w:rPr>
          <w:rFonts w:ascii="Times New Roman" w:hAnsi="Times New Roman" w:cs="Times New Roman"/>
          <w:sz w:val="28"/>
          <w:szCs w:val="28"/>
        </w:rPr>
      </w:pPr>
      <w:r w:rsidRPr="00603CC4">
        <w:rPr>
          <w:rFonts w:ascii="Times New Roman" w:hAnsi="Times New Roman" w:cs="Times New Roman"/>
          <w:sz w:val="28"/>
          <w:szCs w:val="28"/>
        </w:rPr>
        <w:t xml:space="preserve">лесные участки, расположенные в пределах </w:t>
      </w:r>
      <w:smartTag w:uri="urn:schemas-microsoft-com:office:smarttags" w:element="metricconverter">
        <w:smartTagPr>
          <w:attr w:name="ProductID" w:val="15 км"/>
        </w:smartTagPr>
        <w:r w:rsidRPr="00603CC4">
          <w:rPr>
            <w:rFonts w:ascii="Times New Roman" w:hAnsi="Times New Roman" w:cs="Times New Roman"/>
            <w:sz w:val="28"/>
            <w:szCs w:val="28"/>
          </w:rPr>
          <w:t>15 км</w:t>
        </w:r>
      </w:smartTag>
      <w:r w:rsidRPr="00603CC4">
        <w:rPr>
          <w:rFonts w:ascii="Times New Roman" w:hAnsi="Times New Roman" w:cs="Times New Roman"/>
          <w:sz w:val="28"/>
          <w:szCs w:val="28"/>
        </w:rPr>
        <w:t xml:space="preserve"> от  границ населенных пунктов с численностью населения от 100 </w:t>
      </w:r>
      <w:proofErr w:type="spellStart"/>
      <w:proofErr w:type="gramStart"/>
      <w:r w:rsidRPr="00603CC4">
        <w:rPr>
          <w:rFonts w:ascii="Times New Roman" w:hAnsi="Times New Roman" w:cs="Times New Roman"/>
          <w:sz w:val="28"/>
          <w:szCs w:val="28"/>
        </w:rPr>
        <w:t>тыс</w:t>
      </w:r>
      <w:proofErr w:type="spellEnd"/>
      <w:proofErr w:type="gramEnd"/>
      <w:r w:rsidRPr="00603CC4">
        <w:rPr>
          <w:rFonts w:ascii="Times New Roman" w:hAnsi="Times New Roman" w:cs="Times New Roman"/>
          <w:sz w:val="28"/>
          <w:szCs w:val="28"/>
        </w:rPr>
        <w:t xml:space="preserve"> человек до 1 </w:t>
      </w:r>
      <w:proofErr w:type="spellStart"/>
      <w:r w:rsidRPr="00603CC4">
        <w:rPr>
          <w:rFonts w:ascii="Times New Roman" w:hAnsi="Times New Roman" w:cs="Times New Roman"/>
          <w:sz w:val="28"/>
          <w:szCs w:val="28"/>
        </w:rPr>
        <w:t>млн</w:t>
      </w:r>
      <w:proofErr w:type="spellEnd"/>
      <w:r w:rsidRPr="00603CC4">
        <w:rPr>
          <w:rFonts w:ascii="Times New Roman" w:hAnsi="Times New Roman" w:cs="Times New Roman"/>
          <w:sz w:val="28"/>
          <w:szCs w:val="28"/>
        </w:rPr>
        <w:t xml:space="preserve"> человек (по границам лесных кварталов);</w:t>
      </w:r>
    </w:p>
    <w:p w:rsidR="00603CC4" w:rsidRPr="00603CC4" w:rsidRDefault="00603CC4" w:rsidP="00603CC4">
      <w:pPr>
        <w:spacing w:after="0" w:line="240" w:lineRule="auto"/>
        <w:ind w:firstLine="720"/>
        <w:contextualSpacing/>
        <w:jc w:val="both"/>
        <w:rPr>
          <w:rFonts w:ascii="Times New Roman" w:hAnsi="Times New Roman" w:cs="Times New Roman"/>
          <w:sz w:val="28"/>
          <w:szCs w:val="28"/>
        </w:rPr>
      </w:pPr>
      <w:proofErr w:type="gramStart"/>
      <w:r w:rsidRPr="00603CC4">
        <w:rPr>
          <w:rFonts w:ascii="Times New Roman" w:hAnsi="Times New Roman" w:cs="Times New Roman"/>
          <w:sz w:val="28"/>
          <w:szCs w:val="28"/>
        </w:rPr>
        <w:t>При разработке подраздела «Ведение сельского хозяйства», учитывая требования ЛК РФ, «Правил использования лесов для ведения сельского хозяйства», утвержденные приказом МПР РФ от 10.05.2007 г. № 124 «Особенности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 участках лесов», утвержденные приказом МПР РФ от 22.01.2008</w:t>
      </w:r>
      <w:proofErr w:type="gramEnd"/>
      <w:r w:rsidRPr="00603CC4">
        <w:rPr>
          <w:rFonts w:ascii="Times New Roman" w:hAnsi="Times New Roman" w:cs="Times New Roman"/>
          <w:sz w:val="28"/>
          <w:szCs w:val="28"/>
        </w:rPr>
        <w:t xml:space="preserve"> г. № 13, включена общая площадь лесничества при этом сельское хозяйство следует вести преимущественно на сенокосах, пастбищах, пашнях, в соответствии с данными государственного реестра, </w:t>
      </w:r>
      <w:proofErr w:type="gramStart"/>
      <w:r w:rsidRPr="00603CC4">
        <w:rPr>
          <w:rFonts w:ascii="Times New Roman" w:hAnsi="Times New Roman" w:cs="Times New Roman"/>
          <w:sz w:val="28"/>
          <w:szCs w:val="28"/>
        </w:rPr>
        <w:t>исключая</w:t>
      </w:r>
      <w:proofErr w:type="gramEnd"/>
      <w:r w:rsidRPr="00603CC4">
        <w:rPr>
          <w:rFonts w:ascii="Times New Roman" w:hAnsi="Times New Roman" w:cs="Times New Roman"/>
          <w:sz w:val="28"/>
          <w:szCs w:val="28"/>
        </w:rPr>
        <w:t>:</w:t>
      </w:r>
    </w:p>
    <w:p w:rsidR="00603CC4" w:rsidRPr="00603CC4" w:rsidRDefault="00603CC4" w:rsidP="00603CC4">
      <w:pPr>
        <w:numPr>
          <w:ilvl w:val="0"/>
          <w:numId w:val="15"/>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зеленые зоны;</w:t>
      </w:r>
    </w:p>
    <w:p w:rsidR="00603CC4" w:rsidRPr="00603CC4" w:rsidRDefault="00603CC4" w:rsidP="00603CC4">
      <w:pPr>
        <w:numPr>
          <w:ilvl w:val="0"/>
          <w:numId w:val="15"/>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городские леса;</w:t>
      </w:r>
    </w:p>
    <w:p w:rsidR="00603CC4" w:rsidRPr="00603CC4" w:rsidRDefault="00603CC4" w:rsidP="00603CC4">
      <w:pPr>
        <w:numPr>
          <w:ilvl w:val="0"/>
          <w:numId w:val="15"/>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леса, имеющие научное и историческое значение; (за исключением пчеловодства);</w:t>
      </w:r>
    </w:p>
    <w:p w:rsidR="00603CC4" w:rsidRPr="00603CC4" w:rsidRDefault="00603CC4" w:rsidP="00603CC4">
      <w:pPr>
        <w:numPr>
          <w:ilvl w:val="0"/>
          <w:numId w:val="15"/>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противоэрозионные леса (за исключением пчеловодства).</w:t>
      </w:r>
    </w:p>
    <w:p w:rsidR="00603CC4" w:rsidRPr="00E42228" w:rsidRDefault="00603CC4" w:rsidP="00603CC4">
      <w:pPr>
        <w:spacing w:after="0" w:line="240" w:lineRule="auto"/>
        <w:ind w:firstLine="720"/>
        <w:contextualSpacing/>
        <w:jc w:val="both"/>
        <w:rPr>
          <w:rFonts w:ascii="Times New Roman" w:hAnsi="Times New Roman" w:cs="Times New Roman"/>
          <w:sz w:val="28"/>
          <w:szCs w:val="28"/>
        </w:rPr>
      </w:pPr>
      <w:r w:rsidRPr="00E42228">
        <w:rPr>
          <w:rFonts w:ascii="Times New Roman" w:hAnsi="Times New Roman" w:cs="Times New Roman"/>
          <w:sz w:val="28"/>
          <w:szCs w:val="28"/>
        </w:rPr>
        <w:t>При разработке подраздела «Ведение охотничьего хозяйства», учитывая требования ЛК РФ, «Правил использования лесов для ведения охотничьего хозяйства», установленных Законами РБ;  Закона РБ от 25.10.2007 г. № 2646-III «О правилах использования лесов для ведения охотничьего хозяйства», включена общая площадь лесничества, за исключением площади заказников регионального и федерального значения.</w:t>
      </w:r>
    </w:p>
    <w:p w:rsidR="00DF734C" w:rsidRPr="00ED17F9" w:rsidRDefault="00603CC4" w:rsidP="00ED17F9">
      <w:pPr>
        <w:spacing w:after="0" w:line="240" w:lineRule="auto"/>
        <w:ind w:firstLine="720"/>
        <w:contextualSpacing/>
        <w:jc w:val="both"/>
        <w:rPr>
          <w:rFonts w:ascii="Times New Roman" w:hAnsi="Times New Roman" w:cs="Times New Roman"/>
          <w:color w:val="FF0000"/>
          <w:sz w:val="28"/>
          <w:szCs w:val="28"/>
        </w:rPr>
      </w:pPr>
      <w:r w:rsidRPr="00603CC4">
        <w:rPr>
          <w:rFonts w:ascii="Times New Roman" w:hAnsi="Times New Roman" w:cs="Times New Roman"/>
          <w:sz w:val="28"/>
          <w:szCs w:val="28"/>
        </w:rPr>
        <w:t xml:space="preserve">В таблице </w:t>
      </w:r>
      <w:r w:rsidR="00121C1B">
        <w:rPr>
          <w:rFonts w:ascii="Times New Roman" w:hAnsi="Times New Roman" w:cs="Times New Roman"/>
          <w:sz w:val="28"/>
          <w:szCs w:val="28"/>
        </w:rPr>
        <w:t>4</w:t>
      </w:r>
      <w:r w:rsidRPr="00603CC4">
        <w:rPr>
          <w:rFonts w:ascii="Times New Roman" w:hAnsi="Times New Roman" w:cs="Times New Roman"/>
          <w:sz w:val="28"/>
          <w:szCs w:val="28"/>
        </w:rPr>
        <w:t xml:space="preserve"> приводятся данные о видах использования лесов, разрешенных на период действия Лесохозяйственного регламента. В виду отсутствия в ближайшее десятилетие отдельны</w:t>
      </w:r>
      <w:r w:rsidR="00121C1B">
        <w:rPr>
          <w:rFonts w:ascii="Times New Roman" w:hAnsi="Times New Roman" w:cs="Times New Roman"/>
          <w:sz w:val="28"/>
          <w:szCs w:val="28"/>
        </w:rPr>
        <w:t xml:space="preserve">х видов использования, </w:t>
      </w:r>
      <w:proofErr w:type="gramStart"/>
      <w:r w:rsidR="00121C1B">
        <w:rPr>
          <w:rFonts w:ascii="Times New Roman" w:hAnsi="Times New Roman" w:cs="Times New Roman"/>
          <w:sz w:val="28"/>
          <w:szCs w:val="28"/>
        </w:rPr>
        <w:t>а</w:t>
      </w:r>
      <w:proofErr w:type="gramEnd"/>
      <w:r w:rsidRPr="00603CC4">
        <w:rPr>
          <w:rFonts w:ascii="Times New Roman" w:hAnsi="Times New Roman" w:cs="Times New Roman"/>
          <w:sz w:val="28"/>
          <w:szCs w:val="28"/>
        </w:rPr>
        <w:t xml:space="preserve"> следовательно, и отсутствия необходимости в их планировании (разрешении) информация о лесных участках, на которых возможно их осуществление не приводится.</w:t>
      </w:r>
    </w:p>
    <w:p w:rsidR="003A0B0C" w:rsidRDefault="008F4A23" w:rsidP="00496717">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t>т</w:t>
      </w:r>
      <w:r w:rsidR="00496717" w:rsidRPr="005D3D21">
        <w:rPr>
          <w:rFonts w:ascii="Times New Roman" w:hAnsi="Times New Roman" w:cs="Times New Roman"/>
          <w:sz w:val="28"/>
          <w:szCs w:val="28"/>
        </w:rPr>
        <w:t>аблиц</w:t>
      </w:r>
      <w:r>
        <w:rPr>
          <w:rFonts w:ascii="Times New Roman" w:hAnsi="Times New Roman" w:cs="Times New Roman"/>
          <w:sz w:val="28"/>
          <w:szCs w:val="28"/>
        </w:rPr>
        <w:t xml:space="preserve">у </w:t>
      </w:r>
      <w:r w:rsidR="007F4222" w:rsidRPr="005D3D21">
        <w:rPr>
          <w:rFonts w:ascii="Times New Roman" w:hAnsi="Times New Roman" w:cs="Times New Roman"/>
          <w:sz w:val="28"/>
          <w:szCs w:val="28"/>
        </w:rPr>
        <w:t xml:space="preserve">раздела 2.1.6. главы 2 </w:t>
      </w:r>
      <w:r w:rsidR="00496717" w:rsidRPr="005D3D21">
        <w:rPr>
          <w:rFonts w:ascii="Times New Roman" w:hAnsi="Times New Roman" w:cs="Times New Roman"/>
          <w:sz w:val="28"/>
          <w:szCs w:val="28"/>
        </w:rPr>
        <w:t xml:space="preserve">«Планируемые ежегодные объемы по </w:t>
      </w:r>
      <w:proofErr w:type="spellStart"/>
      <w:r w:rsidR="00496717" w:rsidRPr="005D3D21">
        <w:rPr>
          <w:rFonts w:ascii="Times New Roman" w:hAnsi="Times New Roman" w:cs="Times New Roman"/>
          <w:sz w:val="28"/>
          <w:szCs w:val="28"/>
        </w:rPr>
        <w:t>лесовосстановлению</w:t>
      </w:r>
      <w:proofErr w:type="spellEnd"/>
      <w:r w:rsidR="00496717" w:rsidRPr="005D3D21">
        <w:rPr>
          <w:rFonts w:ascii="Times New Roman" w:hAnsi="Times New Roman" w:cs="Times New Roman"/>
          <w:sz w:val="28"/>
          <w:szCs w:val="28"/>
        </w:rPr>
        <w:t>» изложить в следующей редакции</w:t>
      </w:r>
      <w:r w:rsidR="00DE4364">
        <w:rPr>
          <w:rFonts w:ascii="Times New Roman" w:hAnsi="Times New Roman" w:cs="Times New Roman"/>
          <w:sz w:val="28"/>
          <w:szCs w:val="28"/>
        </w:rPr>
        <w:t xml:space="preserve"> и дополнить текстом</w:t>
      </w:r>
      <w:r w:rsidR="00496717" w:rsidRPr="005D3D21">
        <w:rPr>
          <w:rFonts w:ascii="Times New Roman" w:hAnsi="Times New Roman" w:cs="Times New Roman"/>
          <w:sz w:val="28"/>
          <w:szCs w:val="28"/>
        </w:rPr>
        <w:t>:</w:t>
      </w:r>
      <w:r w:rsidR="008A2FE1" w:rsidRPr="005D3D21">
        <w:rPr>
          <w:rFonts w:ascii="Times New Roman" w:hAnsi="Times New Roman" w:cs="Times New Roman"/>
          <w:sz w:val="28"/>
          <w:szCs w:val="28"/>
        </w:rPr>
        <w:t xml:space="preserve"> </w:t>
      </w:r>
      <w:r w:rsidR="00553E64">
        <w:rPr>
          <w:rFonts w:ascii="Times New Roman" w:hAnsi="Times New Roman" w:cs="Times New Roman"/>
          <w:sz w:val="28"/>
          <w:szCs w:val="28"/>
        </w:rPr>
        <w:t xml:space="preserve"> </w:t>
      </w:r>
    </w:p>
    <w:p w:rsidR="00496717" w:rsidRDefault="00553E64" w:rsidP="003A0B0C">
      <w:pPr>
        <w:jc w:val="both"/>
        <w:rPr>
          <w:rFonts w:ascii="Times New Roman" w:hAnsi="Times New Roman" w:cs="Times New Roman"/>
          <w:sz w:val="28"/>
          <w:szCs w:val="28"/>
        </w:rPr>
      </w:pPr>
      <w:r w:rsidRPr="003A0B0C">
        <w:rPr>
          <w:rFonts w:ascii="Times New Roman" w:hAnsi="Times New Roman" w:cs="Times New Roman"/>
          <w:sz w:val="28"/>
          <w:szCs w:val="28"/>
        </w:rPr>
        <w:lastRenderedPageBreak/>
        <w:t xml:space="preserve">                       </w:t>
      </w:r>
      <w:r w:rsidR="008A2FE1" w:rsidRPr="003A0B0C">
        <w:rPr>
          <w:rFonts w:ascii="Times New Roman" w:hAnsi="Times New Roman" w:cs="Times New Roman"/>
          <w:sz w:val="28"/>
          <w:szCs w:val="28"/>
        </w:rPr>
        <w:t>«</w:t>
      </w:r>
      <w:r w:rsidR="00D11676" w:rsidRPr="003A0B0C">
        <w:rPr>
          <w:rFonts w:ascii="Times New Roman" w:hAnsi="Times New Roman" w:cs="Times New Roman"/>
          <w:sz w:val="28"/>
          <w:szCs w:val="28"/>
        </w:rPr>
        <w:t xml:space="preserve">Ежегодные допустимые объемы по </w:t>
      </w:r>
      <w:proofErr w:type="spellStart"/>
      <w:r w:rsidR="00D11676" w:rsidRPr="003A0B0C">
        <w:rPr>
          <w:rFonts w:ascii="Times New Roman" w:hAnsi="Times New Roman" w:cs="Times New Roman"/>
          <w:sz w:val="28"/>
          <w:szCs w:val="28"/>
        </w:rPr>
        <w:t>лесовосстановлению</w:t>
      </w:r>
      <w:proofErr w:type="spellEnd"/>
      <w:r w:rsidR="00D11676" w:rsidRPr="003A0B0C">
        <w:rPr>
          <w:rFonts w:ascii="Times New Roman" w:hAnsi="Times New Roman" w:cs="Times New Roman"/>
          <w:sz w:val="28"/>
          <w:szCs w:val="28"/>
        </w:rPr>
        <w:t>»</w:t>
      </w:r>
      <w:r w:rsidR="0004099D" w:rsidRPr="003A0B0C">
        <w:rPr>
          <w:rFonts w:ascii="Times New Roman" w:hAnsi="Times New Roman" w:cs="Times New Roman"/>
          <w:sz w:val="28"/>
          <w:szCs w:val="28"/>
        </w:rPr>
        <w:t>.</w:t>
      </w:r>
    </w:p>
    <w:tbl>
      <w:tblPr>
        <w:tblW w:w="9459" w:type="dxa"/>
        <w:tblInd w:w="288" w:type="dxa"/>
        <w:tblLayout w:type="fixed"/>
        <w:tblLook w:val="0000"/>
      </w:tblPr>
      <w:tblGrid>
        <w:gridCol w:w="6341"/>
        <w:gridCol w:w="1559"/>
        <w:gridCol w:w="1559"/>
      </w:tblGrid>
      <w:tr w:rsidR="00210766" w:rsidRPr="00744FF3" w:rsidTr="00210766">
        <w:trPr>
          <w:trHeight w:val="558"/>
        </w:trPr>
        <w:tc>
          <w:tcPr>
            <w:tcW w:w="6341" w:type="dxa"/>
            <w:tcBorders>
              <w:top w:val="single" w:sz="4" w:space="0" w:color="auto"/>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Виды лесовосстановительных мероприятий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Объемы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 xml:space="preserve">Ед. </w:t>
            </w:r>
            <w:proofErr w:type="spellStart"/>
            <w:r w:rsidRPr="00D5746E">
              <w:rPr>
                <w:rFonts w:ascii="Times New Roman" w:hAnsi="Times New Roman" w:cs="Times New Roman"/>
                <w:sz w:val="26"/>
                <w:szCs w:val="26"/>
              </w:rPr>
              <w:t>изм</w:t>
            </w:r>
            <w:proofErr w:type="spellEnd"/>
            <w:r w:rsidRPr="00D5746E">
              <w:rPr>
                <w:rFonts w:ascii="Times New Roman" w:hAnsi="Times New Roman" w:cs="Times New Roman"/>
                <w:sz w:val="26"/>
                <w:szCs w:val="26"/>
              </w:rPr>
              <w:t>.</w:t>
            </w:r>
          </w:p>
        </w:tc>
      </w:tr>
      <w:tr w:rsidR="00210766" w:rsidRPr="00744FF3" w:rsidTr="0009446A">
        <w:trPr>
          <w:trHeight w:val="330"/>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Посадка лесных культур</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15</w:t>
            </w:r>
          </w:p>
        </w:tc>
        <w:tc>
          <w:tcPr>
            <w:tcW w:w="1559" w:type="dxa"/>
            <w:tcBorders>
              <w:top w:val="nil"/>
              <w:left w:val="nil"/>
              <w:bottom w:val="single" w:sz="4" w:space="0" w:color="auto"/>
              <w:right w:val="single" w:sz="4" w:space="0" w:color="auto"/>
            </w:tcBorders>
            <w:shd w:val="clear" w:color="auto" w:fill="auto"/>
            <w:vAlign w:val="center"/>
          </w:tcPr>
          <w:p w:rsidR="0009446A" w:rsidRPr="00D5746E" w:rsidRDefault="0009446A"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w:t>
            </w:r>
            <w:r w:rsidR="00210766" w:rsidRPr="00D5746E">
              <w:rPr>
                <w:rFonts w:ascii="Times New Roman" w:hAnsi="Times New Roman" w:cs="Times New Roman"/>
                <w:sz w:val="26"/>
                <w:szCs w:val="26"/>
              </w:rPr>
              <w:t>а</w:t>
            </w:r>
          </w:p>
        </w:tc>
      </w:tr>
      <w:tr w:rsidR="0009446A" w:rsidRPr="00744FF3" w:rsidTr="0009446A">
        <w:trPr>
          <w:trHeight w:val="253"/>
        </w:trPr>
        <w:tc>
          <w:tcPr>
            <w:tcW w:w="6341" w:type="dxa"/>
            <w:tcBorders>
              <w:top w:val="single" w:sz="4" w:space="0" w:color="auto"/>
              <w:left w:val="single" w:sz="4" w:space="0" w:color="auto"/>
              <w:bottom w:val="single" w:sz="4" w:space="0" w:color="auto"/>
              <w:right w:val="single" w:sz="4" w:space="0" w:color="auto"/>
            </w:tcBorders>
            <w:shd w:val="clear" w:color="auto" w:fill="auto"/>
            <w:vAlign w:val="center"/>
          </w:tcPr>
          <w:p w:rsidR="0009446A" w:rsidRPr="00D5746E" w:rsidRDefault="0009446A"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Подготовка почвы под лесные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09446A" w:rsidRPr="00D5746E" w:rsidRDefault="0085009F"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15</w:t>
            </w:r>
          </w:p>
        </w:tc>
        <w:tc>
          <w:tcPr>
            <w:tcW w:w="1559" w:type="dxa"/>
            <w:tcBorders>
              <w:top w:val="single" w:sz="4" w:space="0" w:color="auto"/>
              <w:left w:val="nil"/>
              <w:bottom w:val="single" w:sz="4" w:space="0" w:color="auto"/>
              <w:right w:val="single" w:sz="4" w:space="0" w:color="auto"/>
            </w:tcBorders>
            <w:shd w:val="clear" w:color="auto" w:fill="auto"/>
            <w:vAlign w:val="center"/>
          </w:tcPr>
          <w:p w:rsidR="0009446A" w:rsidRPr="00D5746E" w:rsidRDefault="0009446A"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r w:rsidR="00210766" w:rsidRPr="00744FF3" w:rsidTr="00210766">
        <w:trPr>
          <w:trHeight w:val="360"/>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Содействие естественному возобновлению</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200</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r w:rsidR="00210766" w:rsidRPr="00744FF3" w:rsidTr="00210766">
        <w:trPr>
          <w:trHeight w:val="345"/>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Уход за лесными культурами</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lang w:val="en-US"/>
              </w:rPr>
            </w:pPr>
            <w:r w:rsidRPr="00D5746E">
              <w:rPr>
                <w:rFonts w:ascii="Times New Roman" w:hAnsi="Times New Roman" w:cs="Times New Roman"/>
                <w:sz w:val="26"/>
                <w:szCs w:val="26"/>
                <w:lang w:val="en-US"/>
              </w:rPr>
              <w:t>20</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r w:rsidR="00210766" w:rsidRPr="00744FF3" w:rsidTr="00210766">
        <w:trPr>
          <w:trHeight w:val="182"/>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Выращивание посадочного материала в питомнике (в комплексе: посев, уходы, меры борьбы с заболеваниями и вредителями, пары, содержание питомника)</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85009F"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700</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85009F"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 xml:space="preserve">т. </w:t>
            </w:r>
            <w:proofErr w:type="spellStart"/>
            <w:proofErr w:type="gramStart"/>
            <w:r w:rsidRPr="00D5746E">
              <w:rPr>
                <w:rFonts w:ascii="Times New Roman" w:hAnsi="Times New Roman" w:cs="Times New Roman"/>
                <w:sz w:val="26"/>
                <w:szCs w:val="26"/>
              </w:rPr>
              <w:t>шт</w:t>
            </w:r>
            <w:proofErr w:type="spellEnd"/>
            <w:proofErr w:type="gramEnd"/>
          </w:p>
        </w:tc>
      </w:tr>
      <w:tr w:rsidR="00210766" w:rsidRPr="00744FF3" w:rsidTr="00210766">
        <w:trPr>
          <w:trHeight w:val="182"/>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-посев питомника</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1</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r w:rsidR="00210766" w:rsidTr="00210766">
        <w:trPr>
          <w:trHeight w:val="182"/>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 уход за лесным питомником</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85009F"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7,5</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r w:rsidR="00210766" w:rsidTr="00210766">
        <w:trPr>
          <w:trHeight w:val="182"/>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-наземные меры борьбы</w:t>
            </w:r>
            <w:r w:rsidR="00563387" w:rsidRPr="00D5746E">
              <w:rPr>
                <w:rFonts w:ascii="Times New Roman" w:hAnsi="Times New Roman" w:cs="Times New Roman"/>
                <w:sz w:val="26"/>
                <w:szCs w:val="26"/>
              </w:rPr>
              <w:t xml:space="preserve"> в лесном питомнике</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3</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bl>
    <w:p w:rsidR="003A0B0C" w:rsidRPr="003A0B0C" w:rsidRDefault="003A0B0C" w:rsidP="003A0B0C">
      <w:pPr>
        <w:jc w:val="both"/>
        <w:rPr>
          <w:rFonts w:ascii="Times New Roman" w:hAnsi="Times New Roman" w:cs="Times New Roman"/>
          <w:sz w:val="28"/>
          <w:szCs w:val="28"/>
        </w:rPr>
      </w:pPr>
    </w:p>
    <w:p w:rsidR="000A74D8" w:rsidRPr="00ED4906" w:rsidRDefault="00F0344D" w:rsidP="000A74D8">
      <w:pPr>
        <w:contextualSpacing/>
        <w:jc w:val="both"/>
        <w:rPr>
          <w:rFonts w:ascii="Times New Roman" w:hAnsi="Times New Roman" w:cs="Times New Roman"/>
          <w:sz w:val="28"/>
          <w:szCs w:val="28"/>
        </w:rPr>
      </w:pPr>
      <w:r>
        <w:rPr>
          <w:rFonts w:ascii="Times New Roman" w:hAnsi="Times New Roman" w:cs="Times New Roman"/>
          <w:color w:val="FF0000"/>
          <w:sz w:val="28"/>
          <w:szCs w:val="28"/>
        </w:rPr>
        <w:tab/>
      </w:r>
      <w:r w:rsidRPr="00ED4906">
        <w:rPr>
          <w:rFonts w:ascii="Times New Roman" w:hAnsi="Times New Roman" w:cs="Times New Roman"/>
          <w:sz w:val="28"/>
          <w:szCs w:val="28"/>
        </w:rPr>
        <w:t xml:space="preserve">На территории лесничества размещены временные лесные питомники </w:t>
      </w:r>
      <w:r w:rsidR="000A74D8" w:rsidRPr="00ED4906">
        <w:rPr>
          <w:rFonts w:ascii="Times New Roman" w:hAnsi="Times New Roman" w:cs="Times New Roman"/>
          <w:sz w:val="28"/>
          <w:szCs w:val="28"/>
        </w:rPr>
        <w:t>по следующим участковым лесничествам:</w:t>
      </w:r>
    </w:p>
    <w:p w:rsidR="000A74D8" w:rsidRPr="00ED4906" w:rsidRDefault="000A74D8" w:rsidP="000A74D8">
      <w:pPr>
        <w:contextualSpacing/>
        <w:jc w:val="both"/>
        <w:rPr>
          <w:rFonts w:ascii="Times New Roman" w:hAnsi="Times New Roman" w:cs="Times New Roman"/>
          <w:sz w:val="28"/>
          <w:szCs w:val="28"/>
        </w:rPr>
      </w:pPr>
      <w:r w:rsidRPr="00ED4906">
        <w:rPr>
          <w:rFonts w:ascii="Times New Roman" w:hAnsi="Times New Roman" w:cs="Times New Roman"/>
          <w:sz w:val="28"/>
          <w:szCs w:val="28"/>
        </w:rPr>
        <w:t>-</w:t>
      </w:r>
      <w:r w:rsidR="00F0344D" w:rsidRPr="00ED4906">
        <w:rPr>
          <w:rFonts w:ascii="Times New Roman" w:hAnsi="Times New Roman" w:cs="Times New Roman"/>
          <w:sz w:val="28"/>
          <w:szCs w:val="28"/>
        </w:rPr>
        <w:t xml:space="preserve"> </w:t>
      </w:r>
      <w:proofErr w:type="spellStart"/>
      <w:r w:rsidR="00F0344D" w:rsidRPr="00ED4906">
        <w:rPr>
          <w:rFonts w:ascii="Times New Roman" w:hAnsi="Times New Roman" w:cs="Times New Roman"/>
          <w:sz w:val="28"/>
          <w:szCs w:val="28"/>
        </w:rPr>
        <w:t>Котокельско</w:t>
      </w:r>
      <w:r w:rsidRPr="00ED4906">
        <w:rPr>
          <w:rFonts w:ascii="Times New Roman" w:hAnsi="Times New Roman" w:cs="Times New Roman"/>
          <w:sz w:val="28"/>
          <w:szCs w:val="28"/>
        </w:rPr>
        <w:t>е</w:t>
      </w:r>
      <w:proofErr w:type="spellEnd"/>
      <w:r w:rsidR="00F0344D" w:rsidRPr="00ED4906">
        <w:rPr>
          <w:rFonts w:ascii="Times New Roman" w:hAnsi="Times New Roman" w:cs="Times New Roman"/>
          <w:sz w:val="28"/>
          <w:szCs w:val="28"/>
        </w:rPr>
        <w:t xml:space="preserve"> кв. 42, в. 3 площадь </w:t>
      </w:r>
      <w:r w:rsidR="00E12C46" w:rsidRPr="00ED4906">
        <w:rPr>
          <w:rFonts w:ascii="Times New Roman" w:hAnsi="Times New Roman" w:cs="Times New Roman"/>
          <w:sz w:val="28"/>
          <w:szCs w:val="28"/>
        </w:rPr>
        <w:t>1,3</w:t>
      </w:r>
      <w:r w:rsidRPr="00ED4906">
        <w:rPr>
          <w:rFonts w:ascii="Times New Roman" w:hAnsi="Times New Roman" w:cs="Times New Roman"/>
          <w:sz w:val="28"/>
          <w:szCs w:val="28"/>
        </w:rPr>
        <w:t>;  кв. 42, в. 8 площадь 1,</w:t>
      </w:r>
      <w:r w:rsidR="00906C15" w:rsidRPr="00ED4906">
        <w:rPr>
          <w:rFonts w:ascii="Times New Roman" w:hAnsi="Times New Roman" w:cs="Times New Roman"/>
          <w:sz w:val="28"/>
          <w:szCs w:val="28"/>
        </w:rPr>
        <w:t>0</w:t>
      </w:r>
      <w:r w:rsidRPr="00ED4906">
        <w:rPr>
          <w:rFonts w:ascii="Times New Roman" w:hAnsi="Times New Roman" w:cs="Times New Roman"/>
          <w:sz w:val="28"/>
          <w:szCs w:val="28"/>
        </w:rPr>
        <w:t xml:space="preserve"> га;</w:t>
      </w:r>
      <w:r w:rsidR="00F0344D" w:rsidRPr="00ED4906">
        <w:rPr>
          <w:rFonts w:ascii="Times New Roman" w:hAnsi="Times New Roman" w:cs="Times New Roman"/>
          <w:sz w:val="28"/>
          <w:szCs w:val="28"/>
        </w:rPr>
        <w:t xml:space="preserve"> </w:t>
      </w:r>
      <w:r w:rsidR="00E12C46" w:rsidRPr="00ED4906">
        <w:rPr>
          <w:rFonts w:ascii="Times New Roman" w:hAnsi="Times New Roman" w:cs="Times New Roman"/>
          <w:sz w:val="28"/>
          <w:szCs w:val="28"/>
        </w:rPr>
        <w:t xml:space="preserve">кв. </w:t>
      </w:r>
      <w:r w:rsidR="00D5746E">
        <w:rPr>
          <w:rFonts w:ascii="Times New Roman" w:hAnsi="Times New Roman" w:cs="Times New Roman"/>
          <w:sz w:val="28"/>
          <w:szCs w:val="28"/>
        </w:rPr>
        <w:t>42, в. 10 площадь 0,7 га;</w:t>
      </w:r>
    </w:p>
    <w:p w:rsidR="00B2639F" w:rsidRPr="00ED4906" w:rsidRDefault="000A74D8" w:rsidP="000A74D8">
      <w:pPr>
        <w:contextualSpacing/>
        <w:jc w:val="both"/>
        <w:rPr>
          <w:rFonts w:ascii="Times New Roman" w:hAnsi="Times New Roman" w:cs="Times New Roman"/>
          <w:sz w:val="28"/>
          <w:szCs w:val="28"/>
        </w:rPr>
      </w:pPr>
      <w:r w:rsidRPr="00ED4906">
        <w:rPr>
          <w:rFonts w:ascii="Times New Roman" w:hAnsi="Times New Roman" w:cs="Times New Roman"/>
          <w:sz w:val="28"/>
          <w:szCs w:val="28"/>
        </w:rPr>
        <w:t>-</w:t>
      </w:r>
      <w:r w:rsidR="00F0344D" w:rsidRPr="00ED4906">
        <w:rPr>
          <w:rFonts w:ascii="Times New Roman" w:hAnsi="Times New Roman" w:cs="Times New Roman"/>
          <w:sz w:val="28"/>
          <w:szCs w:val="28"/>
        </w:rPr>
        <w:t xml:space="preserve"> </w:t>
      </w:r>
      <w:proofErr w:type="spellStart"/>
      <w:r w:rsidR="00F0344D" w:rsidRPr="00ED4906">
        <w:rPr>
          <w:rFonts w:ascii="Times New Roman" w:hAnsi="Times New Roman" w:cs="Times New Roman"/>
          <w:sz w:val="28"/>
          <w:szCs w:val="28"/>
        </w:rPr>
        <w:t>Горячинско</w:t>
      </w:r>
      <w:r w:rsidRPr="00ED4906">
        <w:rPr>
          <w:rFonts w:ascii="Times New Roman" w:hAnsi="Times New Roman" w:cs="Times New Roman"/>
          <w:sz w:val="28"/>
          <w:szCs w:val="28"/>
        </w:rPr>
        <w:t>е</w:t>
      </w:r>
      <w:proofErr w:type="spellEnd"/>
      <w:r w:rsidR="00F0344D" w:rsidRPr="00ED4906">
        <w:rPr>
          <w:rFonts w:ascii="Times New Roman" w:hAnsi="Times New Roman" w:cs="Times New Roman"/>
          <w:sz w:val="28"/>
          <w:szCs w:val="28"/>
        </w:rPr>
        <w:t xml:space="preserve"> </w:t>
      </w:r>
      <w:r w:rsidRPr="00ED4906">
        <w:rPr>
          <w:rFonts w:ascii="Times New Roman" w:hAnsi="Times New Roman" w:cs="Times New Roman"/>
          <w:sz w:val="28"/>
          <w:szCs w:val="28"/>
        </w:rPr>
        <w:t xml:space="preserve"> кв. 124, в.9 площадь 1,5 га.</w:t>
      </w:r>
    </w:p>
    <w:p w:rsidR="00704A24" w:rsidRPr="0051403A" w:rsidRDefault="00704A24" w:rsidP="000A74D8">
      <w:pPr>
        <w:pStyle w:val="a3"/>
        <w:numPr>
          <w:ilvl w:val="0"/>
          <w:numId w:val="1"/>
        </w:numPr>
        <w:ind w:left="0" w:firstLine="0"/>
        <w:jc w:val="both"/>
        <w:rPr>
          <w:rFonts w:ascii="Times New Roman" w:hAnsi="Times New Roman" w:cs="Times New Roman"/>
          <w:sz w:val="28"/>
          <w:szCs w:val="28"/>
        </w:rPr>
      </w:pPr>
      <w:r w:rsidRPr="0051403A">
        <w:rPr>
          <w:rFonts w:ascii="Times New Roman" w:hAnsi="Times New Roman" w:cs="Times New Roman"/>
          <w:sz w:val="28"/>
          <w:szCs w:val="28"/>
        </w:rPr>
        <w:t xml:space="preserve">таблицу </w:t>
      </w:r>
      <w:r w:rsidR="00107542" w:rsidRPr="0051403A">
        <w:rPr>
          <w:rFonts w:ascii="Times New Roman" w:hAnsi="Times New Roman" w:cs="Times New Roman"/>
          <w:sz w:val="28"/>
          <w:szCs w:val="28"/>
        </w:rPr>
        <w:t>34</w:t>
      </w:r>
      <w:r w:rsidRPr="0051403A">
        <w:rPr>
          <w:rFonts w:ascii="Times New Roman" w:hAnsi="Times New Roman" w:cs="Times New Roman"/>
          <w:sz w:val="28"/>
          <w:szCs w:val="28"/>
        </w:rPr>
        <w:t xml:space="preserve"> </w:t>
      </w:r>
      <w:r w:rsidR="00440712" w:rsidRPr="0051403A">
        <w:rPr>
          <w:rFonts w:ascii="Times New Roman" w:hAnsi="Times New Roman" w:cs="Times New Roman"/>
          <w:sz w:val="28"/>
          <w:szCs w:val="28"/>
        </w:rPr>
        <w:t xml:space="preserve">раздела 2.16.1.1. главы 2 </w:t>
      </w:r>
      <w:r w:rsidRPr="0051403A">
        <w:rPr>
          <w:rFonts w:ascii="Times New Roman" w:hAnsi="Times New Roman" w:cs="Times New Roman"/>
          <w:sz w:val="28"/>
          <w:szCs w:val="28"/>
        </w:rPr>
        <w:t>«</w:t>
      </w:r>
      <w:r w:rsidR="00107542" w:rsidRPr="0051403A">
        <w:rPr>
          <w:rFonts w:ascii="Times New Roman" w:hAnsi="Times New Roman" w:cs="Times New Roman"/>
          <w:sz w:val="28"/>
          <w:szCs w:val="28"/>
        </w:rPr>
        <w:t>Виды и объемы мероприятий по охране лесов от пожаров, от загрязнения и от иного негативного воздействия</w:t>
      </w:r>
      <w:r w:rsidRPr="0051403A">
        <w:rPr>
          <w:rFonts w:ascii="Times New Roman" w:hAnsi="Times New Roman" w:cs="Times New Roman"/>
          <w:sz w:val="28"/>
          <w:szCs w:val="28"/>
        </w:rPr>
        <w:t>» изложить в следующей редакции:</w:t>
      </w:r>
    </w:p>
    <w:p w:rsidR="00704A24" w:rsidRPr="00614424" w:rsidRDefault="00704A24" w:rsidP="00704A24">
      <w:pPr>
        <w:ind w:left="360"/>
        <w:jc w:val="right"/>
        <w:rPr>
          <w:rFonts w:ascii="Times New Roman" w:hAnsi="Times New Roman" w:cs="Times New Roman"/>
          <w:sz w:val="28"/>
          <w:szCs w:val="28"/>
        </w:rPr>
      </w:pPr>
      <w:r w:rsidRPr="00614424">
        <w:rPr>
          <w:rFonts w:ascii="Times New Roman" w:hAnsi="Times New Roman"/>
          <w:sz w:val="28"/>
          <w:szCs w:val="28"/>
        </w:rPr>
        <w:t>Таблица</w:t>
      </w:r>
      <w:r w:rsidR="00633B5C" w:rsidRPr="00614424">
        <w:rPr>
          <w:rFonts w:ascii="Times New Roman" w:hAnsi="Times New Roman"/>
          <w:sz w:val="28"/>
          <w:szCs w:val="28"/>
        </w:rPr>
        <w:t xml:space="preserve"> </w:t>
      </w:r>
      <w:r w:rsidR="00757E20">
        <w:rPr>
          <w:rFonts w:ascii="Times New Roman" w:hAnsi="Times New Roman"/>
          <w:sz w:val="28"/>
          <w:szCs w:val="28"/>
        </w:rPr>
        <w:t>34</w:t>
      </w:r>
    </w:p>
    <w:p w:rsidR="001A5DBC" w:rsidRPr="00614424" w:rsidRDefault="006C0B2A" w:rsidP="006C0B2A">
      <w:pPr>
        <w:pStyle w:val="ConsPlusNormal"/>
        <w:ind w:firstLine="540"/>
        <w:jc w:val="center"/>
        <w:rPr>
          <w:rFonts w:ascii="Times New Roman" w:hAnsi="Times New Roman"/>
          <w:sz w:val="28"/>
          <w:szCs w:val="28"/>
        </w:rPr>
      </w:pPr>
      <w:r w:rsidRPr="00614424">
        <w:rPr>
          <w:rFonts w:ascii="Times New Roman" w:hAnsi="Times New Roman"/>
          <w:sz w:val="28"/>
          <w:szCs w:val="28"/>
        </w:rPr>
        <w:t xml:space="preserve">Ежегодные допустимые объемы мероприятий </w:t>
      </w:r>
    </w:p>
    <w:p w:rsidR="006C0B2A" w:rsidRPr="00614424" w:rsidRDefault="006C0B2A" w:rsidP="006C0B2A">
      <w:pPr>
        <w:pStyle w:val="ConsPlusNormal"/>
        <w:ind w:firstLine="540"/>
        <w:jc w:val="center"/>
        <w:rPr>
          <w:rFonts w:ascii="Times New Roman" w:hAnsi="Times New Roman"/>
          <w:sz w:val="28"/>
          <w:szCs w:val="28"/>
        </w:rPr>
      </w:pPr>
      <w:r w:rsidRPr="00614424">
        <w:rPr>
          <w:rFonts w:ascii="Times New Roman" w:hAnsi="Times New Roman"/>
          <w:sz w:val="28"/>
          <w:szCs w:val="28"/>
        </w:rPr>
        <w:t>по противопожарному устройству лесов</w:t>
      </w:r>
    </w:p>
    <w:p w:rsidR="00B21D3F" w:rsidRPr="00B21D3F" w:rsidRDefault="00B21D3F" w:rsidP="00B21D3F">
      <w:pPr>
        <w:spacing w:after="0" w:line="240" w:lineRule="auto"/>
        <w:jc w:val="center"/>
        <w:rPr>
          <w:rFonts w:ascii="Times New Roman" w:eastAsia="Times New Roman" w:hAnsi="Times New Roman" w:cs="Times New Roman"/>
          <w:sz w:val="28"/>
          <w:szCs w:val="28"/>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311"/>
        <w:gridCol w:w="2210"/>
        <w:gridCol w:w="1982"/>
      </w:tblGrid>
      <w:tr w:rsidR="00B21D3F" w:rsidRPr="00614424" w:rsidTr="00CF71ED">
        <w:tc>
          <w:tcPr>
            <w:tcW w:w="2794" w:type="pct"/>
          </w:tcPr>
          <w:p w:rsidR="00B21D3F" w:rsidRPr="00B21D3F" w:rsidRDefault="00B21D3F" w:rsidP="00B21D3F">
            <w:pPr>
              <w:spacing w:after="0" w:line="240" w:lineRule="auto"/>
              <w:jc w:val="center"/>
              <w:rPr>
                <w:rFonts w:ascii="Times New Roman" w:eastAsia="Times New Roman" w:hAnsi="Times New Roman" w:cs="Times New Roman"/>
              </w:rPr>
            </w:pPr>
            <w:r w:rsidRPr="00614424">
              <w:rPr>
                <w:rFonts w:ascii="Times New Roman" w:hAnsi="Times New Roman" w:cs="Times New Roman"/>
              </w:rPr>
              <w:t>Наименование мероприятий</w:t>
            </w:r>
          </w:p>
        </w:tc>
        <w:tc>
          <w:tcPr>
            <w:tcW w:w="1163" w:type="pct"/>
          </w:tcPr>
          <w:p w:rsidR="00B21D3F" w:rsidRPr="00B21D3F" w:rsidRDefault="00B21D3F"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Един.</w:t>
            </w:r>
          </w:p>
          <w:p w:rsidR="00B21D3F" w:rsidRPr="00B21D3F" w:rsidRDefault="00B21D3F" w:rsidP="00B21D3F">
            <w:pPr>
              <w:spacing w:after="0" w:line="240" w:lineRule="auto"/>
              <w:jc w:val="center"/>
              <w:rPr>
                <w:rFonts w:ascii="Times New Roman" w:eastAsia="Times New Roman" w:hAnsi="Times New Roman" w:cs="Times New Roman"/>
              </w:rPr>
            </w:pPr>
            <w:proofErr w:type="spellStart"/>
            <w:r w:rsidRPr="00B21D3F">
              <w:rPr>
                <w:rFonts w:ascii="Times New Roman" w:eastAsia="Times New Roman" w:hAnsi="Times New Roman" w:cs="Times New Roman"/>
              </w:rPr>
              <w:t>изм</w:t>
            </w:r>
            <w:proofErr w:type="spellEnd"/>
            <w:r w:rsidRPr="00B21D3F">
              <w:rPr>
                <w:rFonts w:ascii="Times New Roman" w:eastAsia="Times New Roman" w:hAnsi="Times New Roman" w:cs="Times New Roman"/>
              </w:rPr>
              <w:t>.</w:t>
            </w:r>
          </w:p>
        </w:tc>
        <w:tc>
          <w:tcPr>
            <w:tcW w:w="1043" w:type="pct"/>
          </w:tcPr>
          <w:p w:rsidR="00B21D3F" w:rsidRPr="00614424" w:rsidRDefault="00B21D3F" w:rsidP="004F63E8">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Запроектировано</w:t>
            </w:r>
          </w:p>
        </w:tc>
      </w:tr>
      <w:tr w:rsidR="00B21D3F" w:rsidRPr="00614424" w:rsidTr="00CF71ED">
        <w:tc>
          <w:tcPr>
            <w:tcW w:w="2794" w:type="pct"/>
          </w:tcPr>
          <w:p w:rsidR="00B21D3F" w:rsidRPr="00B21D3F" w:rsidRDefault="00B21D3F" w:rsidP="00B21D3F">
            <w:pPr>
              <w:spacing w:after="0" w:line="240" w:lineRule="auto"/>
              <w:rPr>
                <w:rFonts w:ascii="Times New Roman" w:eastAsia="Times New Roman" w:hAnsi="Times New Roman" w:cs="Times New Roman"/>
              </w:rPr>
            </w:pPr>
            <w:r w:rsidRPr="00B21D3F">
              <w:rPr>
                <w:rFonts w:ascii="Times New Roman" w:eastAsia="Times New Roman" w:hAnsi="Times New Roman" w:cs="Times New Roman"/>
              </w:rPr>
              <w:t xml:space="preserve"> 1. Предупредительные мероприятия:</w:t>
            </w:r>
          </w:p>
        </w:tc>
        <w:tc>
          <w:tcPr>
            <w:tcW w:w="1163" w:type="pct"/>
          </w:tcPr>
          <w:p w:rsidR="00B21D3F" w:rsidRPr="00B21D3F" w:rsidRDefault="00B21D3F" w:rsidP="00B21D3F">
            <w:pPr>
              <w:spacing w:after="0" w:line="240" w:lineRule="auto"/>
              <w:jc w:val="center"/>
              <w:rPr>
                <w:rFonts w:ascii="Times New Roman" w:eastAsia="Times New Roman" w:hAnsi="Times New Roman" w:cs="Times New Roman"/>
              </w:rPr>
            </w:pPr>
          </w:p>
        </w:tc>
        <w:tc>
          <w:tcPr>
            <w:tcW w:w="1043" w:type="pct"/>
          </w:tcPr>
          <w:p w:rsidR="00B21D3F" w:rsidRPr="00B21D3F" w:rsidRDefault="00B21D3F" w:rsidP="00B21D3F">
            <w:pPr>
              <w:spacing w:after="0" w:line="240" w:lineRule="auto"/>
              <w:jc w:val="center"/>
              <w:rPr>
                <w:rFonts w:ascii="Times New Roman" w:eastAsia="Times New Roman" w:hAnsi="Times New Roman" w:cs="Times New Roman"/>
              </w:rPr>
            </w:pPr>
          </w:p>
        </w:tc>
      </w:tr>
      <w:tr w:rsidR="00B21D3F" w:rsidRPr="00614424" w:rsidTr="00CF71ED">
        <w:tc>
          <w:tcPr>
            <w:tcW w:w="2794" w:type="pct"/>
          </w:tcPr>
          <w:p w:rsidR="00B21D3F" w:rsidRPr="00B21D3F" w:rsidRDefault="00B21D3F" w:rsidP="00B21D3F">
            <w:pPr>
              <w:spacing w:after="0" w:line="240" w:lineRule="auto"/>
              <w:rPr>
                <w:rFonts w:ascii="Times New Roman" w:eastAsia="Times New Roman" w:hAnsi="Times New Roman" w:cs="Times New Roman"/>
              </w:rPr>
            </w:pPr>
            <w:r w:rsidRPr="00B21D3F">
              <w:rPr>
                <w:rFonts w:ascii="Times New Roman" w:eastAsia="Times New Roman" w:hAnsi="Times New Roman" w:cs="Times New Roman"/>
              </w:rPr>
              <w:t>1.1. Предупредительные аншлаги</w:t>
            </w:r>
          </w:p>
        </w:tc>
        <w:tc>
          <w:tcPr>
            <w:tcW w:w="1163" w:type="pct"/>
          </w:tcPr>
          <w:p w:rsidR="00B21D3F" w:rsidRPr="00B21D3F" w:rsidRDefault="00B21D3F"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B21D3F" w:rsidRPr="00B21D3F" w:rsidRDefault="00B21D3F" w:rsidP="00B21D3F">
            <w:pPr>
              <w:spacing w:after="0" w:line="240" w:lineRule="auto"/>
              <w:jc w:val="center"/>
              <w:rPr>
                <w:rFonts w:ascii="Times New Roman" w:eastAsia="Times New Roman" w:hAnsi="Times New Roman" w:cs="Times New Roman"/>
              </w:rPr>
            </w:pPr>
            <w:r w:rsidRPr="00614424">
              <w:rPr>
                <w:rFonts w:ascii="Times New Roman" w:eastAsia="Times New Roman" w:hAnsi="Times New Roman" w:cs="Times New Roman"/>
              </w:rPr>
              <w:t>20</w:t>
            </w:r>
          </w:p>
        </w:tc>
      </w:tr>
      <w:tr w:rsidR="00B21D3F" w:rsidRPr="00614424" w:rsidTr="00CF71ED">
        <w:trPr>
          <w:trHeight w:val="330"/>
        </w:trPr>
        <w:tc>
          <w:tcPr>
            <w:tcW w:w="2794" w:type="pct"/>
          </w:tcPr>
          <w:p w:rsidR="00CF71ED" w:rsidRPr="00B21D3F" w:rsidRDefault="00B21D3F" w:rsidP="00B21D3F">
            <w:pPr>
              <w:tabs>
                <w:tab w:val="left" w:pos="3800"/>
              </w:tabs>
              <w:spacing w:after="0" w:line="240" w:lineRule="auto"/>
              <w:rPr>
                <w:rFonts w:ascii="Times New Roman" w:eastAsia="Times New Roman" w:hAnsi="Times New Roman" w:cs="Times New Roman"/>
              </w:rPr>
            </w:pPr>
            <w:r w:rsidRPr="00B21D3F">
              <w:rPr>
                <w:rFonts w:ascii="Times New Roman" w:eastAsia="Times New Roman" w:hAnsi="Times New Roman" w:cs="Times New Roman"/>
              </w:rPr>
              <w:t>1.2. Организация мест отдыха и курения</w:t>
            </w:r>
          </w:p>
        </w:tc>
        <w:tc>
          <w:tcPr>
            <w:tcW w:w="1163" w:type="pct"/>
          </w:tcPr>
          <w:p w:rsidR="00B21D3F" w:rsidRPr="00B21D3F" w:rsidRDefault="00B21D3F"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B21D3F" w:rsidRPr="00B21D3F" w:rsidRDefault="00B21D3F" w:rsidP="00B21D3F">
            <w:pPr>
              <w:spacing w:after="0" w:line="240" w:lineRule="auto"/>
              <w:jc w:val="center"/>
              <w:rPr>
                <w:rFonts w:ascii="Times New Roman" w:eastAsia="Times New Roman" w:hAnsi="Times New Roman" w:cs="Times New Roman"/>
              </w:rPr>
            </w:pPr>
            <w:r w:rsidRPr="00614424">
              <w:rPr>
                <w:rFonts w:ascii="Times New Roman" w:eastAsia="Times New Roman" w:hAnsi="Times New Roman" w:cs="Times New Roman"/>
              </w:rPr>
              <w:t>20</w:t>
            </w:r>
          </w:p>
        </w:tc>
      </w:tr>
      <w:tr w:rsidR="00CF71ED" w:rsidRPr="00614424" w:rsidTr="00CF71ED">
        <w:trPr>
          <w:trHeight w:val="96"/>
        </w:trPr>
        <w:tc>
          <w:tcPr>
            <w:tcW w:w="2794" w:type="pct"/>
          </w:tcPr>
          <w:p w:rsidR="00CF71ED" w:rsidRPr="00614424" w:rsidRDefault="00CF71ED" w:rsidP="004F63E8">
            <w:pPr>
              <w:pStyle w:val="ConsPlusNormal"/>
              <w:ind w:firstLine="0"/>
              <w:jc w:val="both"/>
              <w:rPr>
                <w:rFonts w:ascii="Times New Roman" w:hAnsi="Times New Roman" w:cs="Times New Roman"/>
                <w:sz w:val="22"/>
                <w:szCs w:val="22"/>
              </w:rPr>
            </w:pPr>
            <w:r w:rsidRPr="00614424">
              <w:rPr>
                <w:rFonts w:ascii="Times New Roman" w:hAnsi="Times New Roman" w:cs="Times New Roman"/>
                <w:sz w:val="22"/>
                <w:szCs w:val="22"/>
              </w:rPr>
              <w:t xml:space="preserve">1.3. </w:t>
            </w:r>
            <w:proofErr w:type="spellStart"/>
            <w:r w:rsidRPr="00614424">
              <w:rPr>
                <w:rFonts w:ascii="Times New Roman" w:hAnsi="Times New Roman" w:cs="Times New Roman"/>
                <w:sz w:val="22"/>
                <w:szCs w:val="22"/>
              </w:rPr>
              <w:t>Агиттехпропаганда</w:t>
            </w:r>
            <w:proofErr w:type="spellEnd"/>
            <w:r w:rsidRPr="00614424">
              <w:rPr>
                <w:rFonts w:ascii="Times New Roman" w:hAnsi="Times New Roman" w:cs="Times New Roman"/>
                <w:sz w:val="22"/>
                <w:szCs w:val="22"/>
              </w:rPr>
              <w:tab/>
            </w:r>
          </w:p>
        </w:tc>
        <w:tc>
          <w:tcPr>
            <w:tcW w:w="1163" w:type="pct"/>
          </w:tcPr>
          <w:p w:rsidR="00CF71ED" w:rsidRPr="00614424" w:rsidRDefault="00CF71ED" w:rsidP="00CF71ED">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тыс. руб.</w:t>
            </w:r>
          </w:p>
        </w:tc>
        <w:tc>
          <w:tcPr>
            <w:tcW w:w="1043" w:type="pct"/>
          </w:tcPr>
          <w:p w:rsidR="00CF71ED" w:rsidRPr="00614424" w:rsidRDefault="00CA7195" w:rsidP="00CF71ED">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r>
      <w:tr w:rsidR="00CF71ED" w:rsidRPr="00614424" w:rsidTr="0013648E">
        <w:trPr>
          <w:trHeight w:val="270"/>
        </w:trPr>
        <w:tc>
          <w:tcPr>
            <w:tcW w:w="2794" w:type="pct"/>
          </w:tcPr>
          <w:p w:rsidR="0013648E" w:rsidRPr="00614424" w:rsidRDefault="00CF71ED" w:rsidP="0013648E">
            <w:pPr>
              <w:pStyle w:val="ConsPlusNormal"/>
              <w:ind w:firstLine="0"/>
              <w:rPr>
                <w:rFonts w:ascii="Times New Roman" w:hAnsi="Times New Roman" w:cs="Times New Roman"/>
                <w:sz w:val="22"/>
                <w:szCs w:val="22"/>
              </w:rPr>
            </w:pPr>
            <w:r w:rsidRPr="00614424">
              <w:rPr>
                <w:rFonts w:ascii="Times New Roman" w:hAnsi="Times New Roman" w:cs="Times New Roman"/>
                <w:sz w:val="22"/>
                <w:szCs w:val="22"/>
              </w:rPr>
              <w:t>1.4. Оборудование пунктов приема донесений</w:t>
            </w:r>
          </w:p>
        </w:tc>
        <w:tc>
          <w:tcPr>
            <w:tcW w:w="1163" w:type="pct"/>
          </w:tcPr>
          <w:p w:rsidR="00CF71ED" w:rsidRPr="00614424" w:rsidRDefault="00CF71ED" w:rsidP="00CF71ED">
            <w:pPr>
              <w:pStyle w:val="ConsPlusNormal"/>
              <w:ind w:firstLine="0"/>
              <w:jc w:val="center"/>
              <w:rPr>
                <w:rFonts w:ascii="Times New Roman" w:hAnsi="Times New Roman" w:cs="Times New Roman"/>
                <w:sz w:val="22"/>
                <w:szCs w:val="22"/>
              </w:rPr>
            </w:pPr>
            <w:proofErr w:type="spellStart"/>
            <w:proofErr w:type="gramStart"/>
            <w:r w:rsidRPr="00614424">
              <w:rPr>
                <w:rFonts w:ascii="Times New Roman" w:hAnsi="Times New Roman" w:cs="Times New Roman"/>
                <w:sz w:val="22"/>
                <w:szCs w:val="22"/>
              </w:rPr>
              <w:t>шт</w:t>
            </w:r>
            <w:proofErr w:type="spellEnd"/>
            <w:proofErr w:type="gramEnd"/>
          </w:p>
        </w:tc>
        <w:tc>
          <w:tcPr>
            <w:tcW w:w="1043" w:type="pct"/>
          </w:tcPr>
          <w:p w:rsidR="00CF71ED" w:rsidRPr="00614424" w:rsidRDefault="00CF71ED" w:rsidP="00CF71ED">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7</w:t>
            </w:r>
          </w:p>
        </w:tc>
      </w:tr>
      <w:tr w:rsidR="0013648E" w:rsidRPr="00614424" w:rsidTr="00CF71ED">
        <w:trPr>
          <w:trHeight w:val="225"/>
        </w:trPr>
        <w:tc>
          <w:tcPr>
            <w:tcW w:w="2794" w:type="pct"/>
          </w:tcPr>
          <w:p w:rsidR="0013648E" w:rsidRPr="00614424" w:rsidRDefault="0013648E" w:rsidP="0013648E">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1.5.Профилактические контролируемые отжиги</w:t>
            </w:r>
          </w:p>
        </w:tc>
        <w:tc>
          <w:tcPr>
            <w:tcW w:w="1163" w:type="pct"/>
          </w:tcPr>
          <w:p w:rsidR="0013648E" w:rsidRPr="00614424" w:rsidRDefault="0013648E" w:rsidP="0013648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га</w:t>
            </w:r>
          </w:p>
        </w:tc>
        <w:tc>
          <w:tcPr>
            <w:tcW w:w="1043" w:type="pct"/>
          </w:tcPr>
          <w:p w:rsidR="0013648E" w:rsidRPr="00614424" w:rsidRDefault="0013648E" w:rsidP="0013648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2. Мероприятия по ограничению распространения пожаров:</w:t>
            </w:r>
          </w:p>
        </w:tc>
        <w:tc>
          <w:tcPr>
            <w:tcW w:w="1163" w:type="pct"/>
          </w:tcPr>
          <w:p w:rsidR="00CF71ED" w:rsidRPr="00B21D3F" w:rsidRDefault="00CF71ED" w:rsidP="00B21D3F">
            <w:pPr>
              <w:spacing w:after="0" w:line="240" w:lineRule="auto"/>
              <w:jc w:val="center"/>
              <w:rPr>
                <w:rFonts w:ascii="Times New Roman" w:eastAsia="Times New Roman" w:hAnsi="Times New Roman" w:cs="Times New Roman"/>
              </w:rPr>
            </w:pP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p>
        </w:tc>
      </w:tr>
      <w:tr w:rsidR="0051403A" w:rsidRPr="00614424" w:rsidTr="00CF71ED">
        <w:tblPrEx>
          <w:tblCellMar>
            <w:left w:w="108" w:type="dxa"/>
            <w:right w:w="108" w:type="dxa"/>
          </w:tblCellMar>
        </w:tblPrEx>
        <w:tc>
          <w:tcPr>
            <w:tcW w:w="2794" w:type="pct"/>
          </w:tcPr>
          <w:p w:rsidR="0051403A" w:rsidRPr="00614424" w:rsidRDefault="0051403A" w:rsidP="0051403A">
            <w:pPr>
              <w:pStyle w:val="ConsPlusNormal"/>
              <w:ind w:firstLine="0"/>
              <w:rPr>
                <w:rFonts w:ascii="Times New Roman" w:hAnsi="Times New Roman" w:cs="Times New Roman"/>
                <w:sz w:val="22"/>
                <w:szCs w:val="22"/>
              </w:rPr>
            </w:pPr>
            <w:r w:rsidRPr="00614424">
              <w:rPr>
                <w:rFonts w:ascii="Times New Roman" w:hAnsi="Times New Roman" w:cs="Times New Roman"/>
                <w:sz w:val="22"/>
                <w:szCs w:val="22"/>
              </w:rPr>
              <w:t>2.1. Устройство противопожарных барьеров</w:t>
            </w:r>
            <w:r w:rsidRPr="00614424">
              <w:rPr>
                <w:rFonts w:ascii="Times New Roman" w:hAnsi="Times New Roman" w:cs="Times New Roman"/>
                <w:sz w:val="22"/>
                <w:szCs w:val="22"/>
              </w:rPr>
              <w:tab/>
              <w:t xml:space="preserve"> </w:t>
            </w:r>
          </w:p>
        </w:tc>
        <w:tc>
          <w:tcPr>
            <w:tcW w:w="1163" w:type="pct"/>
          </w:tcPr>
          <w:p w:rsidR="0051403A" w:rsidRPr="00614424" w:rsidRDefault="0051403A" w:rsidP="0051403A">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км</w:t>
            </w:r>
          </w:p>
        </w:tc>
        <w:tc>
          <w:tcPr>
            <w:tcW w:w="1043" w:type="pct"/>
          </w:tcPr>
          <w:p w:rsidR="0051403A" w:rsidRPr="00614424" w:rsidRDefault="0051403A" w:rsidP="0051403A">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200</w:t>
            </w:r>
          </w:p>
        </w:tc>
      </w:tr>
      <w:tr w:rsidR="0051403A" w:rsidRPr="00614424" w:rsidTr="00CF71ED">
        <w:tblPrEx>
          <w:tblCellMar>
            <w:left w:w="108" w:type="dxa"/>
            <w:right w:w="108" w:type="dxa"/>
          </w:tblCellMar>
        </w:tblPrEx>
        <w:tc>
          <w:tcPr>
            <w:tcW w:w="2794" w:type="pct"/>
          </w:tcPr>
          <w:p w:rsidR="0051403A" w:rsidRPr="00614424" w:rsidRDefault="0051403A" w:rsidP="004F63E8">
            <w:pPr>
              <w:pStyle w:val="ConsPlusNormal"/>
              <w:ind w:firstLine="0"/>
              <w:rPr>
                <w:rFonts w:ascii="Times New Roman" w:hAnsi="Times New Roman" w:cs="Times New Roman"/>
                <w:sz w:val="22"/>
                <w:szCs w:val="22"/>
              </w:rPr>
            </w:pPr>
            <w:r w:rsidRPr="00614424">
              <w:rPr>
                <w:rFonts w:ascii="Times New Roman" w:hAnsi="Times New Roman" w:cs="Times New Roman"/>
                <w:sz w:val="22"/>
                <w:szCs w:val="22"/>
              </w:rPr>
              <w:t>2.2. Уход за противопожарными барьерами</w:t>
            </w:r>
            <w:r w:rsidRPr="00614424">
              <w:rPr>
                <w:rFonts w:ascii="Times New Roman" w:hAnsi="Times New Roman" w:cs="Times New Roman"/>
                <w:sz w:val="22"/>
                <w:szCs w:val="22"/>
              </w:rPr>
              <w:tab/>
            </w:r>
          </w:p>
        </w:tc>
        <w:tc>
          <w:tcPr>
            <w:tcW w:w="1163" w:type="pct"/>
          </w:tcPr>
          <w:p w:rsidR="0051403A" w:rsidRPr="00614424" w:rsidRDefault="0051403A" w:rsidP="0051403A">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w:t>
            </w:r>
          </w:p>
        </w:tc>
        <w:tc>
          <w:tcPr>
            <w:tcW w:w="1043" w:type="pct"/>
          </w:tcPr>
          <w:p w:rsidR="0051403A" w:rsidRPr="00614424" w:rsidRDefault="0051403A" w:rsidP="0051403A">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200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3. Приобретение противопожарного оборудования:</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 xml:space="preserve"> </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 xml:space="preserve"> </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автомобиль ГАЗ-66</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трактор ТЛП-4</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2</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бензопила «Урал»</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40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lastRenderedPageBreak/>
              <w:t>- аптечки</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ранцевые опрыскиватели</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топоры</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proofErr w:type="spellStart"/>
            <w:proofErr w:type="gramStart"/>
            <w:r w:rsidRPr="00B21D3F">
              <w:rPr>
                <w:rFonts w:ascii="Times New Roman" w:eastAsia="Times New Roman" w:hAnsi="Times New Roman" w:cs="Times New Roman"/>
              </w:rPr>
              <w:t>п</w:t>
            </w:r>
            <w:proofErr w:type="spellEnd"/>
            <w:proofErr w:type="gramEnd"/>
            <w:r w:rsidRPr="00B21D3F">
              <w:rPr>
                <w:rFonts w:ascii="Times New Roman" w:eastAsia="Times New Roman" w:hAnsi="Times New Roman" w:cs="Times New Roman"/>
              </w:rPr>
              <w:t>/м</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лопаты</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мотыги</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ведра</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емкость для воды</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50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4. Мероприятия по локализации пожаров:</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4.1. Организация пунктов противопожарного инвентаря</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пункт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5</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5. Дорожное строительство:</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p>
        </w:tc>
      </w:tr>
      <w:tr w:rsidR="00CF71ED" w:rsidRPr="00614424" w:rsidTr="00CF71ED">
        <w:tblPrEx>
          <w:tblCellMar>
            <w:left w:w="108" w:type="dxa"/>
            <w:right w:w="108" w:type="dxa"/>
          </w:tblCellMar>
        </w:tblPrEx>
        <w:tc>
          <w:tcPr>
            <w:tcW w:w="2794" w:type="pct"/>
          </w:tcPr>
          <w:p w:rsidR="00CF71ED" w:rsidRPr="00B21D3F" w:rsidRDefault="0051403A" w:rsidP="00B21D3F">
            <w:pPr>
              <w:spacing w:after="0" w:line="240" w:lineRule="auto"/>
              <w:ind w:left="-103" w:right="-108"/>
              <w:rPr>
                <w:rFonts w:ascii="Times New Roman" w:eastAsia="Times New Roman" w:hAnsi="Times New Roman" w:cs="Times New Roman"/>
              </w:rPr>
            </w:pPr>
            <w:r w:rsidRPr="00614424">
              <w:rPr>
                <w:rFonts w:ascii="Times New Roman" w:hAnsi="Times New Roman" w:cs="Times New Roman"/>
              </w:rPr>
              <w:t>5.1.Строительство дорог противопожарного назначения</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км</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50</w:t>
            </w:r>
          </w:p>
        </w:tc>
      </w:tr>
      <w:tr w:rsidR="00CF71ED" w:rsidRPr="00614424" w:rsidTr="00CF71ED">
        <w:tblPrEx>
          <w:tblCellMar>
            <w:left w:w="108" w:type="dxa"/>
            <w:right w:w="108" w:type="dxa"/>
          </w:tblCellMar>
        </w:tblPrEx>
        <w:tc>
          <w:tcPr>
            <w:tcW w:w="2794" w:type="pct"/>
          </w:tcPr>
          <w:p w:rsidR="00CF71ED" w:rsidRPr="00B21D3F" w:rsidRDefault="0051403A" w:rsidP="00B21D3F">
            <w:pPr>
              <w:spacing w:after="0" w:line="240" w:lineRule="auto"/>
              <w:ind w:left="-103" w:right="-108"/>
              <w:rPr>
                <w:rFonts w:ascii="Times New Roman" w:eastAsia="Times New Roman" w:hAnsi="Times New Roman" w:cs="Times New Roman"/>
              </w:rPr>
            </w:pPr>
            <w:r w:rsidRPr="00614424">
              <w:rPr>
                <w:rFonts w:ascii="Times New Roman" w:hAnsi="Times New Roman" w:cs="Times New Roman"/>
              </w:rPr>
              <w:t>5.2. Ремонт и уход за дорогами противопожарного назначения</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км</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50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6. Организация связи:</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6.1. Приобретение:</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радиостанций типа «Ангара»</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2</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радиостанций типа «Ромашка»</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8</w:t>
            </w:r>
          </w:p>
        </w:tc>
      </w:tr>
    </w:tbl>
    <w:p w:rsidR="00704A24" w:rsidRPr="00614424" w:rsidRDefault="00704A24" w:rsidP="00704A24">
      <w:pPr>
        <w:jc w:val="both"/>
        <w:rPr>
          <w:rFonts w:ascii="Times New Roman" w:hAnsi="Times New Roman" w:cs="Times New Roman"/>
          <w:sz w:val="28"/>
          <w:szCs w:val="28"/>
        </w:rPr>
      </w:pPr>
    </w:p>
    <w:p w:rsidR="00704A24" w:rsidRPr="00614424" w:rsidRDefault="004D1A98" w:rsidP="00736AE6">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t>в разделе</w:t>
      </w:r>
      <w:r w:rsidRPr="00614424">
        <w:rPr>
          <w:rFonts w:ascii="Times New Roman" w:hAnsi="Times New Roman" w:cs="Times New Roman"/>
          <w:sz w:val="28"/>
          <w:szCs w:val="28"/>
        </w:rPr>
        <w:t xml:space="preserve"> 2.16.1.2</w:t>
      </w:r>
      <w:r w:rsidR="00E44E66" w:rsidRPr="00614424">
        <w:rPr>
          <w:rFonts w:ascii="Times New Roman" w:hAnsi="Times New Roman" w:cs="Times New Roman"/>
          <w:sz w:val="28"/>
          <w:szCs w:val="28"/>
        </w:rPr>
        <w:t xml:space="preserve"> глав</w:t>
      </w:r>
      <w:r>
        <w:rPr>
          <w:rFonts w:ascii="Times New Roman" w:hAnsi="Times New Roman" w:cs="Times New Roman"/>
          <w:sz w:val="28"/>
          <w:szCs w:val="28"/>
        </w:rPr>
        <w:t>ы</w:t>
      </w:r>
      <w:r w:rsidR="00E44E66" w:rsidRPr="00614424">
        <w:rPr>
          <w:rFonts w:ascii="Times New Roman" w:hAnsi="Times New Roman" w:cs="Times New Roman"/>
          <w:sz w:val="28"/>
          <w:szCs w:val="28"/>
        </w:rPr>
        <w:t xml:space="preserve"> 2 «</w:t>
      </w:r>
      <w:proofErr w:type="spellStart"/>
      <w:r w:rsidR="00CB5330" w:rsidRPr="00614424">
        <w:rPr>
          <w:rFonts w:ascii="Times New Roman" w:hAnsi="Times New Roman" w:cs="Times New Roman"/>
          <w:sz w:val="28"/>
          <w:szCs w:val="28"/>
        </w:rPr>
        <w:t>Лесоохранное</w:t>
      </w:r>
      <w:proofErr w:type="spellEnd"/>
      <w:r w:rsidR="00CB5330" w:rsidRPr="00614424">
        <w:rPr>
          <w:rFonts w:ascii="Times New Roman" w:hAnsi="Times New Roman" w:cs="Times New Roman"/>
          <w:sz w:val="28"/>
          <w:szCs w:val="28"/>
        </w:rPr>
        <w:t xml:space="preserve"> районирование</w:t>
      </w:r>
      <w:r w:rsidR="00E44E66" w:rsidRPr="00614424">
        <w:rPr>
          <w:rFonts w:ascii="Times New Roman" w:hAnsi="Times New Roman" w:cs="Times New Roman"/>
          <w:sz w:val="28"/>
          <w:szCs w:val="28"/>
        </w:rPr>
        <w:t>»</w:t>
      </w:r>
      <w:r w:rsidR="00CB5330" w:rsidRPr="00614424">
        <w:rPr>
          <w:rFonts w:ascii="Times New Roman" w:hAnsi="Times New Roman" w:cs="Times New Roman"/>
          <w:sz w:val="28"/>
          <w:szCs w:val="28"/>
        </w:rPr>
        <w:t xml:space="preserve"> </w:t>
      </w:r>
      <w:r w:rsidR="00E44E66" w:rsidRPr="00614424">
        <w:rPr>
          <w:rFonts w:ascii="Times New Roman" w:hAnsi="Times New Roman" w:cs="Times New Roman"/>
          <w:sz w:val="28"/>
          <w:szCs w:val="28"/>
        </w:rPr>
        <w:t>текст</w:t>
      </w:r>
      <w:r>
        <w:rPr>
          <w:rFonts w:ascii="Times New Roman" w:hAnsi="Times New Roman" w:cs="Times New Roman"/>
          <w:sz w:val="28"/>
          <w:szCs w:val="28"/>
        </w:rPr>
        <w:t>:</w:t>
      </w:r>
      <w:r w:rsidR="00E44E66" w:rsidRPr="00614424">
        <w:rPr>
          <w:rFonts w:ascii="Times New Roman" w:hAnsi="Times New Roman" w:cs="Times New Roman"/>
          <w:sz w:val="28"/>
          <w:szCs w:val="28"/>
        </w:rPr>
        <w:t xml:space="preserve"> «</w:t>
      </w:r>
      <w:r w:rsidR="00CB5330" w:rsidRPr="00614424">
        <w:rPr>
          <w:rFonts w:ascii="Times New Roman" w:hAnsi="Times New Roman" w:cs="Times New Roman"/>
          <w:sz w:val="28"/>
          <w:szCs w:val="28"/>
        </w:rPr>
        <w:t>Строительство новых дорог запроектировано с ежегодным объемом 5 км</w:t>
      </w:r>
      <w:r w:rsidR="00E44E66" w:rsidRPr="00614424">
        <w:rPr>
          <w:rFonts w:ascii="Times New Roman" w:hAnsi="Times New Roman" w:cs="Times New Roman"/>
          <w:sz w:val="28"/>
          <w:szCs w:val="28"/>
        </w:rPr>
        <w:t xml:space="preserve">» заменить </w:t>
      </w:r>
      <w:r>
        <w:rPr>
          <w:rFonts w:ascii="Times New Roman" w:hAnsi="Times New Roman" w:cs="Times New Roman"/>
          <w:sz w:val="28"/>
          <w:szCs w:val="28"/>
        </w:rPr>
        <w:t>текстом:</w:t>
      </w:r>
      <w:r w:rsidR="00E44E66" w:rsidRPr="00614424">
        <w:rPr>
          <w:rFonts w:ascii="Times New Roman" w:hAnsi="Times New Roman" w:cs="Times New Roman"/>
          <w:sz w:val="28"/>
          <w:szCs w:val="28"/>
        </w:rPr>
        <w:t xml:space="preserve"> «</w:t>
      </w:r>
      <w:r w:rsidR="00CB5330" w:rsidRPr="00614424">
        <w:rPr>
          <w:rFonts w:ascii="Times New Roman" w:hAnsi="Times New Roman" w:cs="Times New Roman"/>
          <w:sz w:val="28"/>
          <w:szCs w:val="28"/>
        </w:rPr>
        <w:t>Строительство дорог противопожарного назначения запроектировано с ежегодным допустимым объемом 50 км</w:t>
      </w:r>
      <w:r w:rsidR="00E44E66" w:rsidRPr="00614424">
        <w:rPr>
          <w:rFonts w:ascii="Times New Roman" w:hAnsi="Times New Roman" w:cs="Times New Roman"/>
          <w:sz w:val="28"/>
          <w:szCs w:val="28"/>
        </w:rPr>
        <w:t>».</w:t>
      </w:r>
    </w:p>
    <w:p w:rsidR="005E2685" w:rsidRDefault="00112DD9" w:rsidP="005E2685">
      <w:pPr>
        <w:pStyle w:val="a3"/>
        <w:numPr>
          <w:ilvl w:val="0"/>
          <w:numId w:val="1"/>
        </w:numPr>
        <w:ind w:left="0" w:firstLine="0"/>
        <w:jc w:val="both"/>
        <w:rPr>
          <w:rFonts w:ascii="Times New Roman" w:hAnsi="Times New Roman" w:cs="Times New Roman"/>
          <w:sz w:val="28"/>
          <w:szCs w:val="28"/>
        </w:rPr>
      </w:pPr>
      <w:r w:rsidRPr="00EA13EF">
        <w:rPr>
          <w:rFonts w:ascii="Times New Roman" w:hAnsi="Times New Roman" w:cs="Times New Roman"/>
          <w:sz w:val="28"/>
          <w:szCs w:val="28"/>
        </w:rPr>
        <w:t xml:space="preserve">в </w:t>
      </w:r>
      <w:r w:rsidR="004D1A98" w:rsidRPr="00EA13EF">
        <w:rPr>
          <w:rFonts w:ascii="Times New Roman" w:hAnsi="Times New Roman" w:cs="Times New Roman"/>
          <w:sz w:val="28"/>
          <w:szCs w:val="28"/>
        </w:rPr>
        <w:t>раздел</w:t>
      </w:r>
      <w:r w:rsidR="004D1A98">
        <w:rPr>
          <w:rFonts w:ascii="Times New Roman" w:hAnsi="Times New Roman" w:cs="Times New Roman"/>
          <w:sz w:val="28"/>
          <w:szCs w:val="28"/>
        </w:rPr>
        <w:t>е</w:t>
      </w:r>
      <w:r w:rsidR="004D1A98" w:rsidRPr="00EA13EF">
        <w:rPr>
          <w:rFonts w:ascii="Times New Roman" w:hAnsi="Times New Roman" w:cs="Times New Roman"/>
          <w:sz w:val="28"/>
          <w:szCs w:val="28"/>
        </w:rPr>
        <w:t xml:space="preserve"> 2.16.1.2 </w:t>
      </w:r>
      <w:r w:rsidRPr="00EA13EF">
        <w:rPr>
          <w:rFonts w:ascii="Times New Roman" w:hAnsi="Times New Roman" w:cs="Times New Roman"/>
          <w:sz w:val="28"/>
          <w:szCs w:val="28"/>
        </w:rPr>
        <w:t>глав</w:t>
      </w:r>
      <w:r w:rsidR="004D1A98">
        <w:rPr>
          <w:rFonts w:ascii="Times New Roman" w:hAnsi="Times New Roman" w:cs="Times New Roman"/>
          <w:sz w:val="28"/>
          <w:szCs w:val="28"/>
        </w:rPr>
        <w:t>ы</w:t>
      </w:r>
      <w:r w:rsidRPr="00EA13EF">
        <w:rPr>
          <w:rFonts w:ascii="Times New Roman" w:hAnsi="Times New Roman" w:cs="Times New Roman"/>
          <w:sz w:val="28"/>
          <w:szCs w:val="28"/>
        </w:rPr>
        <w:t xml:space="preserve"> 2 «</w:t>
      </w:r>
      <w:proofErr w:type="spellStart"/>
      <w:r w:rsidR="00E34350" w:rsidRPr="00EA13EF">
        <w:rPr>
          <w:rFonts w:ascii="Times New Roman" w:hAnsi="Times New Roman" w:cs="Times New Roman"/>
          <w:sz w:val="28"/>
          <w:szCs w:val="28"/>
        </w:rPr>
        <w:t>Лесоохранное</w:t>
      </w:r>
      <w:proofErr w:type="spellEnd"/>
      <w:r w:rsidR="00E34350" w:rsidRPr="00EA13EF">
        <w:rPr>
          <w:rFonts w:ascii="Times New Roman" w:hAnsi="Times New Roman" w:cs="Times New Roman"/>
          <w:sz w:val="28"/>
          <w:szCs w:val="28"/>
        </w:rPr>
        <w:t xml:space="preserve"> районирование</w:t>
      </w:r>
      <w:r w:rsidRPr="00EA13EF">
        <w:rPr>
          <w:rFonts w:ascii="Times New Roman" w:hAnsi="Times New Roman" w:cs="Times New Roman"/>
          <w:sz w:val="28"/>
          <w:szCs w:val="28"/>
        </w:rPr>
        <w:t>»</w:t>
      </w:r>
      <w:r w:rsidR="00736AE6" w:rsidRPr="00EA13EF">
        <w:rPr>
          <w:rFonts w:ascii="Times New Roman" w:hAnsi="Times New Roman" w:cs="Times New Roman"/>
          <w:sz w:val="28"/>
          <w:szCs w:val="28"/>
        </w:rPr>
        <w:t xml:space="preserve"> </w:t>
      </w:r>
      <w:r w:rsidR="006A129E" w:rsidRPr="00EA13EF">
        <w:rPr>
          <w:rFonts w:ascii="Times New Roman" w:hAnsi="Times New Roman" w:cs="Times New Roman"/>
          <w:sz w:val="28"/>
          <w:szCs w:val="28"/>
        </w:rPr>
        <w:t>текст</w:t>
      </w:r>
      <w:r w:rsidR="004D1A98">
        <w:rPr>
          <w:rFonts w:ascii="Times New Roman" w:hAnsi="Times New Roman" w:cs="Times New Roman"/>
          <w:sz w:val="28"/>
          <w:szCs w:val="28"/>
        </w:rPr>
        <w:t>:</w:t>
      </w:r>
      <w:r w:rsidR="006A129E" w:rsidRPr="00EA13EF">
        <w:rPr>
          <w:rFonts w:ascii="Times New Roman" w:hAnsi="Times New Roman" w:cs="Times New Roman"/>
          <w:sz w:val="28"/>
          <w:szCs w:val="28"/>
        </w:rPr>
        <w:t xml:space="preserve"> «</w:t>
      </w:r>
      <w:r w:rsidR="00E34350" w:rsidRPr="00EA13EF">
        <w:rPr>
          <w:rFonts w:ascii="Times New Roman" w:hAnsi="Times New Roman" w:cs="Times New Roman"/>
          <w:sz w:val="28"/>
          <w:szCs w:val="28"/>
        </w:rPr>
        <w:t>Ремонт дорог противопожарного назначения (50 км на ревизионный период) запроектирован с целью обеспечения проезда…….». з</w:t>
      </w:r>
      <w:r w:rsidR="00841C38" w:rsidRPr="00EA13EF">
        <w:rPr>
          <w:rFonts w:ascii="Times New Roman" w:hAnsi="Times New Roman" w:cs="Times New Roman"/>
          <w:sz w:val="28"/>
          <w:szCs w:val="28"/>
        </w:rPr>
        <w:t xml:space="preserve">аменить </w:t>
      </w:r>
      <w:r w:rsidR="004D1A98">
        <w:rPr>
          <w:rFonts w:ascii="Times New Roman" w:hAnsi="Times New Roman" w:cs="Times New Roman"/>
          <w:sz w:val="28"/>
          <w:szCs w:val="28"/>
        </w:rPr>
        <w:t>текстом:</w:t>
      </w:r>
      <w:r w:rsidR="00841C38" w:rsidRPr="00EA13EF">
        <w:rPr>
          <w:rFonts w:ascii="Times New Roman" w:hAnsi="Times New Roman" w:cs="Times New Roman"/>
          <w:sz w:val="28"/>
          <w:szCs w:val="28"/>
        </w:rPr>
        <w:t xml:space="preserve"> «</w:t>
      </w:r>
      <w:r w:rsidR="00E34350" w:rsidRPr="00EA13EF">
        <w:rPr>
          <w:rFonts w:ascii="Times New Roman" w:hAnsi="Times New Roman" w:cs="Times New Roman"/>
          <w:sz w:val="28"/>
          <w:szCs w:val="28"/>
        </w:rPr>
        <w:t xml:space="preserve">Ремонт дорог противопожарного назначения запроектирован </w:t>
      </w:r>
      <w:r w:rsidR="00FE112E">
        <w:rPr>
          <w:rFonts w:ascii="Times New Roman" w:hAnsi="Times New Roman" w:cs="Times New Roman"/>
          <w:sz w:val="28"/>
          <w:szCs w:val="28"/>
        </w:rPr>
        <w:t>с целью обеспечения проезда…..</w:t>
      </w:r>
      <w:r w:rsidR="00E34350" w:rsidRPr="00EA13EF">
        <w:rPr>
          <w:rFonts w:ascii="Times New Roman" w:hAnsi="Times New Roman" w:cs="Times New Roman"/>
          <w:sz w:val="28"/>
          <w:szCs w:val="28"/>
        </w:rPr>
        <w:t xml:space="preserve"> </w:t>
      </w:r>
      <w:r w:rsidR="006A129E" w:rsidRPr="00EA13EF">
        <w:rPr>
          <w:rFonts w:ascii="Times New Roman" w:hAnsi="Times New Roman" w:cs="Times New Roman"/>
          <w:sz w:val="28"/>
          <w:szCs w:val="28"/>
        </w:rPr>
        <w:t xml:space="preserve">с ежегодным допустимым объемом </w:t>
      </w:r>
      <w:r w:rsidR="00E34350" w:rsidRPr="00EA13EF">
        <w:rPr>
          <w:rFonts w:ascii="Times New Roman" w:hAnsi="Times New Roman" w:cs="Times New Roman"/>
          <w:sz w:val="28"/>
          <w:szCs w:val="28"/>
        </w:rPr>
        <w:t>50</w:t>
      </w:r>
      <w:r w:rsidR="006A129E" w:rsidRPr="00EA13EF">
        <w:rPr>
          <w:rFonts w:ascii="Times New Roman" w:hAnsi="Times New Roman" w:cs="Times New Roman"/>
          <w:sz w:val="28"/>
          <w:szCs w:val="28"/>
        </w:rPr>
        <w:t xml:space="preserve"> км».</w:t>
      </w:r>
    </w:p>
    <w:p w:rsidR="00BE04C8" w:rsidRPr="00C64FF3" w:rsidRDefault="00BE04C8" w:rsidP="005E2685">
      <w:pPr>
        <w:pStyle w:val="a3"/>
        <w:numPr>
          <w:ilvl w:val="0"/>
          <w:numId w:val="1"/>
        </w:numPr>
        <w:ind w:left="0" w:firstLine="0"/>
        <w:jc w:val="both"/>
        <w:rPr>
          <w:rFonts w:ascii="Times New Roman" w:hAnsi="Times New Roman" w:cs="Times New Roman"/>
          <w:sz w:val="28"/>
          <w:szCs w:val="28"/>
        </w:rPr>
      </w:pPr>
      <w:r w:rsidRPr="00B7642E">
        <w:rPr>
          <w:rFonts w:ascii="Times New Roman" w:hAnsi="Times New Roman" w:cs="Times New Roman"/>
          <w:sz w:val="28"/>
          <w:szCs w:val="28"/>
        </w:rPr>
        <w:t xml:space="preserve">пункт 2.11. главы 2 «Нормативы, параметры и сроки разрешенного использования лесов для выполнения работ по геологическому изучению недр, для разработки месторождений полезных ископаемых» во втором абзаце </w:t>
      </w:r>
      <w:r w:rsidR="001A2969" w:rsidRPr="00B7642E">
        <w:rPr>
          <w:rFonts w:ascii="Times New Roman" w:hAnsi="Times New Roman" w:cs="Times New Roman"/>
          <w:sz w:val="28"/>
          <w:szCs w:val="28"/>
        </w:rPr>
        <w:t>предложение</w:t>
      </w:r>
      <w:r w:rsidRPr="00B7642E">
        <w:rPr>
          <w:rFonts w:ascii="Times New Roman" w:hAnsi="Times New Roman" w:cs="Times New Roman"/>
          <w:sz w:val="28"/>
          <w:szCs w:val="28"/>
        </w:rPr>
        <w:t>: «</w:t>
      </w:r>
      <w:r w:rsidR="00D450BA" w:rsidRPr="00B7642E">
        <w:rPr>
          <w:rFonts w:ascii="Times New Roman" w:hAnsi="Times New Roman" w:cs="Times New Roman"/>
          <w:sz w:val="28"/>
          <w:szCs w:val="28"/>
        </w:rPr>
        <w:t xml:space="preserve">Для вышеуказанных целей предоставлена вся площадь лесничества, </w:t>
      </w:r>
      <w:r w:rsidR="001A2969" w:rsidRPr="00B7642E">
        <w:rPr>
          <w:rFonts w:ascii="Times New Roman" w:hAnsi="Times New Roman" w:cs="Times New Roman"/>
          <w:sz w:val="28"/>
          <w:szCs w:val="28"/>
        </w:rPr>
        <w:t>за исключением центральной экологической зоны Байкальской природной территории</w:t>
      </w:r>
      <w:proofErr w:type="gramStart"/>
      <w:r w:rsidR="001A2969" w:rsidRPr="00B7642E">
        <w:rPr>
          <w:rFonts w:ascii="Times New Roman" w:hAnsi="Times New Roman" w:cs="Times New Roman"/>
          <w:sz w:val="28"/>
          <w:szCs w:val="28"/>
        </w:rPr>
        <w:t>.</w:t>
      </w:r>
      <w:r w:rsidRPr="00B7642E">
        <w:rPr>
          <w:rFonts w:ascii="Times New Roman" w:hAnsi="Times New Roman" w:cs="Times New Roman"/>
          <w:sz w:val="28"/>
          <w:szCs w:val="28"/>
        </w:rPr>
        <w:t xml:space="preserve">» </w:t>
      </w:r>
      <w:proofErr w:type="gramEnd"/>
      <w:r w:rsidR="001A2969" w:rsidRPr="00B7642E">
        <w:rPr>
          <w:rFonts w:ascii="Times New Roman" w:hAnsi="Times New Roman" w:cs="Times New Roman"/>
          <w:sz w:val="28"/>
          <w:szCs w:val="28"/>
        </w:rPr>
        <w:t>заменить предложением:</w:t>
      </w:r>
      <w:r w:rsidRPr="00B7642E">
        <w:rPr>
          <w:rFonts w:ascii="Times New Roman" w:hAnsi="Times New Roman" w:cs="Times New Roman"/>
          <w:sz w:val="28"/>
          <w:szCs w:val="28"/>
        </w:rPr>
        <w:t xml:space="preserve"> </w:t>
      </w:r>
      <w:proofErr w:type="gramStart"/>
      <w:r w:rsidRPr="00B7642E">
        <w:rPr>
          <w:rFonts w:ascii="Times New Roman" w:hAnsi="Times New Roman" w:cs="Times New Roman"/>
          <w:sz w:val="28"/>
          <w:szCs w:val="28"/>
        </w:rPr>
        <w:t>«</w:t>
      </w:r>
      <w:r w:rsidR="001A2969" w:rsidRPr="00B7642E">
        <w:rPr>
          <w:rFonts w:ascii="Times New Roman" w:hAnsi="Times New Roman" w:cs="Times New Roman"/>
          <w:sz w:val="28"/>
          <w:szCs w:val="28"/>
        </w:rPr>
        <w:t xml:space="preserve">Для использования лесов для вышеуказанных целей предоставлена территория лесничества на площади </w:t>
      </w:r>
      <w:r w:rsidR="009752E0" w:rsidRPr="00C64FF3">
        <w:rPr>
          <w:rFonts w:ascii="Times New Roman" w:hAnsi="Times New Roman" w:cs="Times New Roman"/>
          <w:sz w:val="28"/>
          <w:szCs w:val="28"/>
        </w:rPr>
        <w:t>463949</w:t>
      </w:r>
      <w:r w:rsidR="001A2969" w:rsidRPr="00C64FF3">
        <w:rPr>
          <w:rFonts w:ascii="Times New Roman" w:hAnsi="Times New Roman" w:cs="Times New Roman"/>
          <w:sz w:val="28"/>
          <w:szCs w:val="28"/>
        </w:rPr>
        <w:t xml:space="preserve"> га из них</w:t>
      </w:r>
      <w:r w:rsidR="00C64FF3" w:rsidRPr="00C64FF3">
        <w:rPr>
          <w:rFonts w:ascii="Times New Roman" w:hAnsi="Times New Roman" w:cs="Times New Roman"/>
          <w:sz w:val="28"/>
          <w:szCs w:val="28"/>
        </w:rPr>
        <w:t>:</w:t>
      </w:r>
      <w:r w:rsidR="001A2969" w:rsidRPr="00C64FF3">
        <w:rPr>
          <w:rFonts w:ascii="Times New Roman" w:hAnsi="Times New Roman" w:cs="Times New Roman"/>
          <w:sz w:val="28"/>
          <w:szCs w:val="28"/>
        </w:rPr>
        <w:t xml:space="preserve"> в центральной экологической зоне лесные участки раннее затронутые эксплуатационными работами (Постановление</w:t>
      </w:r>
      <w:r w:rsidR="00B7642E" w:rsidRPr="00C64FF3">
        <w:rPr>
          <w:rFonts w:ascii="Times New Roman" w:hAnsi="Times New Roman" w:cs="Times New Roman"/>
          <w:sz w:val="28"/>
          <w:szCs w:val="28"/>
        </w:rPr>
        <w:t xml:space="preserve"> Правительства Российской Федерации от 30.08.2001 г. № 643)</w:t>
      </w:r>
      <w:r w:rsidR="001A2969" w:rsidRPr="00C64FF3">
        <w:rPr>
          <w:rFonts w:ascii="Times New Roman" w:hAnsi="Times New Roman" w:cs="Times New Roman"/>
          <w:sz w:val="28"/>
          <w:szCs w:val="28"/>
        </w:rPr>
        <w:t xml:space="preserve"> </w:t>
      </w:r>
      <w:r w:rsidR="003E20B7" w:rsidRPr="00C64FF3">
        <w:rPr>
          <w:rFonts w:ascii="Times New Roman" w:hAnsi="Times New Roman" w:cs="Times New Roman"/>
          <w:sz w:val="28"/>
          <w:szCs w:val="28"/>
        </w:rPr>
        <w:t xml:space="preserve">по </w:t>
      </w:r>
      <w:proofErr w:type="spellStart"/>
      <w:r w:rsidR="003E20B7" w:rsidRPr="00C64FF3">
        <w:rPr>
          <w:rFonts w:ascii="Times New Roman" w:hAnsi="Times New Roman" w:cs="Times New Roman"/>
          <w:sz w:val="28"/>
          <w:szCs w:val="28"/>
        </w:rPr>
        <w:t>Горячинскому</w:t>
      </w:r>
      <w:proofErr w:type="spellEnd"/>
      <w:r w:rsidR="003E20B7" w:rsidRPr="00C64FF3">
        <w:rPr>
          <w:rFonts w:ascii="Times New Roman" w:hAnsi="Times New Roman" w:cs="Times New Roman"/>
          <w:sz w:val="28"/>
          <w:szCs w:val="28"/>
        </w:rPr>
        <w:t xml:space="preserve">, Байкальскому, </w:t>
      </w:r>
      <w:proofErr w:type="spellStart"/>
      <w:r w:rsidR="003E20B7" w:rsidRPr="00C64FF3">
        <w:rPr>
          <w:rFonts w:ascii="Times New Roman" w:hAnsi="Times New Roman" w:cs="Times New Roman"/>
          <w:sz w:val="28"/>
          <w:szCs w:val="28"/>
        </w:rPr>
        <w:t>Туркинскому</w:t>
      </w:r>
      <w:proofErr w:type="spellEnd"/>
      <w:r w:rsidR="003E20B7" w:rsidRPr="00C64FF3">
        <w:rPr>
          <w:rFonts w:ascii="Times New Roman" w:hAnsi="Times New Roman" w:cs="Times New Roman"/>
          <w:sz w:val="28"/>
          <w:szCs w:val="28"/>
        </w:rPr>
        <w:t xml:space="preserve"> участковым лесничествам </w:t>
      </w:r>
      <w:r w:rsidRPr="00C64FF3">
        <w:rPr>
          <w:rFonts w:ascii="Times New Roman" w:hAnsi="Times New Roman" w:cs="Times New Roman"/>
          <w:sz w:val="28"/>
          <w:szCs w:val="28"/>
        </w:rPr>
        <w:t xml:space="preserve"> </w:t>
      </w:r>
      <w:r w:rsidR="00B7642E" w:rsidRPr="00C64FF3">
        <w:rPr>
          <w:rFonts w:ascii="Times New Roman" w:hAnsi="Times New Roman" w:cs="Times New Roman"/>
          <w:sz w:val="28"/>
          <w:szCs w:val="28"/>
        </w:rPr>
        <w:t>на площади</w:t>
      </w:r>
      <w:r w:rsidR="003E20B7" w:rsidRPr="00C64FF3">
        <w:rPr>
          <w:rFonts w:ascii="Times New Roman" w:hAnsi="Times New Roman" w:cs="Times New Roman"/>
          <w:sz w:val="28"/>
          <w:szCs w:val="28"/>
        </w:rPr>
        <w:t xml:space="preserve"> </w:t>
      </w:r>
      <w:r w:rsidR="009752E0" w:rsidRPr="00C64FF3">
        <w:rPr>
          <w:rFonts w:ascii="Times New Roman" w:hAnsi="Times New Roman" w:cs="Times New Roman"/>
          <w:sz w:val="28"/>
          <w:szCs w:val="28"/>
        </w:rPr>
        <w:t>1191 га</w:t>
      </w:r>
      <w:r w:rsidRPr="00C64FF3">
        <w:rPr>
          <w:rFonts w:ascii="Times New Roman" w:hAnsi="Times New Roman" w:cs="Times New Roman"/>
          <w:sz w:val="28"/>
          <w:szCs w:val="28"/>
        </w:rPr>
        <w:t>».</w:t>
      </w:r>
      <w:proofErr w:type="gramEnd"/>
    </w:p>
    <w:p w:rsidR="00BE04C8" w:rsidRDefault="00BE04C8" w:rsidP="00BE04C8">
      <w:pPr>
        <w:spacing w:before="100" w:beforeAutospacing="1" w:after="100" w:afterAutospacing="1"/>
        <w:jc w:val="both"/>
        <w:rPr>
          <w:sz w:val="28"/>
          <w:szCs w:val="28"/>
        </w:rPr>
      </w:pPr>
    </w:p>
    <w:p w:rsidR="00704A24" w:rsidRPr="00704A24" w:rsidRDefault="00704A24" w:rsidP="00B86B99">
      <w:pPr>
        <w:rPr>
          <w:rFonts w:ascii="Times New Roman" w:hAnsi="Times New Roman" w:cs="Times New Roman"/>
          <w:color w:val="FF0000"/>
          <w:sz w:val="28"/>
          <w:szCs w:val="28"/>
        </w:rPr>
      </w:pPr>
    </w:p>
    <w:sectPr w:rsidR="00704A24" w:rsidRPr="00704A24" w:rsidSect="00592DB2">
      <w:pgSz w:w="11906" w:h="16838"/>
      <w:pgMar w:top="1276" w:right="851" w:bottom="1134" w:left="15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A356C"/>
    <w:multiLevelType w:val="hybridMultilevel"/>
    <w:tmpl w:val="4D08A9C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39C15C06"/>
    <w:multiLevelType w:val="hybridMultilevel"/>
    <w:tmpl w:val="426A46E4"/>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2">
    <w:nsid w:val="3CFA0904"/>
    <w:multiLevelType w:val="hybridMultilevel"/>
    <w:tmpl w:val="517C8102"/>
    <w:lvl w:ilvl="0" w:tplc="27BE2346">
      <w:start w:val="1"/>
      <w:numFmt w:val="bullet"/>
      <w:lvlText w:val=""/>
      <w:lvlJc w:val="left"/>
      <w:pPr>
        <w:tabs>
          <w:tab w:val="num" w:pos="1287"/>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E243707"/>
    <w:multiLevelType w:val="multilevel"/>
    <w:tmpl w:val="0368EFF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4">
    <w:nsid w:val="447D207D"/>
    <w:multiLevelType w:val="hybridMultilevel"/>
    <w:tmpl w:val="97007AA8"/>
    <w:lvl w:ilvl="0" w:tplc="5C080CA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96B3F70"/>
    <w:multiLevelType w:val="hybridMultilevel"/>
    <w:tmpl w:val="F9F83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EC672F"/>
    <w:multiLevelType w:val="hybridMultilevel"/>
    <w:tmpl w:val="828A4EBE"/>
    <w:lvl w:ilvl="0" w:tplc="5C9C67A4">
      <w:start w:val="1"/>
      <w:numFmt w:val="decimal"/>
      <w:lvlText w:val="%1."/>
      <w:lvlJc w:val="left"/>
      <w:pPr>
        <w:ind w:left="1065" w:hanging="705"/>
      </w:pPr>
      <w:rPr>
        <w:rFonts w:hint="default"/>
      </w:rPr>
    </w:lvl>
    <w:lvl w:ilvl="1" w:tplc="8CC29258">
      <w:numFmt w:val="none"/>
      <w:lvlText w:val=""/>
      <w:lvlJc w:val="left"/>
      <w:pPr>
        <w:tabs>
          <w:tab w:val="num" w:pos="360"/>
        </w:tabs>
      </w:pPr>
    </w:lvl>
    <w:lvl w:ilvl="2" w:tplc="E4DA3214">
      <w:numFmt w:val="none"/>
      <w:lvlText w:val=""/>
      <w:lvlJc w:val="left"/>
      <w:pPr>
        <w:tabs>
          <w:tab w:val="num" w:pos="360"/>
        </w:tabs>
      </w:pPr>
    </w:lvl>
    <w:lvl w:ilvl="3" w:tplc="8F86B54A">
      <w:numFmt w:val="none"/>
      <w:lvlText w:val=""/>
      <w:lvlJc w:val="left"/>
      <w:pPr>
        <w:tabs>
          <w:tab w:val="num" w:pos="360"/>
        </w:tabs>
      </w:pPr>
    </w:lvl>
    <w:lvl w:ilvl="4" w:tplc="78909F02">
      <w:numFmt w:val="none"/>
      <w:lvlText w:val=""/>
      <w:lvlJc w:val="left"/>
      <w:pPr>
        <w:tabs>
          <w:tab w:val="num" w:pos="360"/>
        </w:tabs>
      </w:pPr>
    </w:lvl>
    <w:lvl w:ilvl="5" w:tplc="B6B83D86">
      <w:numFmt w:val="none"/>
      <w:lvlText w:val=""/>
      <w:lvlJc w:val="left"/>
      <w:pPr>
        <w:tabs>
          <w:tab w:val="num" w:pos="360"/>
        </w:tabs>
      </w:pPr>
    </w:lvl>
    <w:lvl w:ilvl="6" w:tplc="C304F15E">
      <w:numFmt w:val="none"/>
      <w:lvlText w:val=""/>
      <w:lvlJc w:val="left"/>
      <w:pPr>
        <w:tabs>
          <w:tab w:val="num" w:pos="360"/>
        </w:tabs>
      </w:pPr>
    </w:lvl>
    <w:lvl w:ilvl="7" w:tplc="56B4BCDA">
      <w:numFmt w:val="none"/>
      <w:lvlText w:val=""/>
      <w:lvlJc w:val="left"/>
      <w:pPr>
        <w:tabs>
          <w:tab w:val="num" w:pos="360"/>
        </w:tabs>
      </w:pPr>
    </w:lvl>
    <w:lvl w:ilvl="8" w:tplc="90A69D70">
      <w:numFmt w:val="none"/>
      <w:lvlText w:val=""/>
      <w:lvlJc w:val="left"/>
      <w:pPr>
        <w:tabs>
          <w:tab w:val="num" w:pos="360"/>
        </w:tabs>
      </w:pPr>
    </w:lvl>
  </w:abstractNum>
  <w:abstractNum w:abstractNumId="7">
    <w:nsid w:val="5DEF6096"/>
    <w:multiLevelType w:val="hybridMultilevel"/>
    <w:tmpl w:val="6CE04ADE"/>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8">
    <w:nsid w:val="6202372F"/>
    <w:multiLevelType w:val="hybridMultilevel"/>
    <w:tmpl w:val="BF720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CC42B0"/>
    <w:multiLevelType w:val="hybridMultilevel"/>
    <w:tmpl w:val="05E6C244"/>
    <w:lvl w:ilvl="0" w:tplc="7256AA0C">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6A1001"/>
    <w:multiLevelType w:val="multilevel"/>
    <w:tmpl w:val="F5B2507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1116C13"/>
    <w:multiLevelType w:val="hybridMultilevel"/>
    <w:tmpl w:val="CB46C480"/>
    <w:lvl w:ilvl="0" w:tplc="0419000F">
      <w:start w:val="1"/>
      <w:numFmt w:val="decimal"/>
      <w:lvlText w:val="%1."/>
      <w:lvlJc w:val="left"/>
      <w:pPr>
        <w:ind w:left="3479" w:hanging="360"/>
      </w:pPr>
      <w:rPr>
        <w:rFonts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num w:numId="1">
    <w:abstractNumId w:val="1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num>
  <w:num w:numId="7">
    <w:abstractNumId w:val="1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45A44"/>
    <w:rsid w:val="00016E46"/>
    <w:rsid w:val="0002551C"/>
    <w:rsid w:val="0002736D"/>
    <w:rsid w:val="00035DCE"/>
    <w:rsid w:val="0004099D"/>
    <w:rsid w:val="0004580B"/>
    <w:rsid w:val="000541CF"/>
    <w:rsid w:val="00057D16"/>
    <w:rsid w:val="00071948"/>
    <w:rsid w:val="000763A9"/>
    <w:rsid w:val="0009446A"/>
    <w:rsid w:val="000A5A9E"/>
    <w:rsid w:val="000A74D8"/>
    <w:rsid w:val="000E196F"/>
    <w:rsid w:val="000E5184"/>
    <w:rsid w:val="000F116F"/>
    <w:rsid w:val="000F142C"/>
    <w:rsid w:val="000F764A"/>
    <w:rsid w:val="0010072F"/>
    <w:rsid w:val="00107542"/>
    <w:rsid w:val="00112DD9"/>
    <w:rsid w:val="00121C1B"/>
    <w:rsid w:val="0012409F"/>
    <w:rsid w:val="001325EC"/>
    <w:rsid w:val="00133092"/>
    <w:rsid w:val="00135BAA"/>
    <w:rsid w:val="00136350"/>
    <w:rsid w:val="0013648E"/>
    <w:rsid w:val="0014157F"/>
    <w:rsid w:val="0015181D"/>
    <w:rsid w:val="001558AC"/>
    <w:rsid w:val="00155F24"/>
    <w:rsid w:val="00170AB6"/>
    <w:rsid w:val="001721C0"/>
    <w:rsid w:val="00174E1F"/>
    <w:rsid w:val="00175A9D"/>
    <w:rsid w:val="00184B06"/>
    <w:rsid w:val="001926CF"/>
    <w:rsid w:val="001958E2"/>
    <w:rsid w:val="001A2969"/>
    <w:rsid w:val="001A5DBC"/>
    <w:rsid w:val="001B2852"/>
    <w:rsid w:val="001B42F4"/>
    <w:rsid w:val="001B477B"/>
    <w:rsid w:val="001B6434"/>
    <w:rsid w:val="001C02B8"/>
    <w:rsid w:val="001C48E9"/>
    <w:rsid w:val="001D00EB"/>
    <w:rsid w:val="001D7927"/>
    <w:rsid w:val="001E36C2"/>
    <w:rsid w:val="001E7F35"/>
    <w:rsid w:val="001F2DC2"/>
    <w:rsid w:val="00204633"/>
    <w:rsid w:val="00210766"/>
    <w:rsid w:val="00213F4D"/>
    <w:rsid w:val="00216128"/>
    <w:rsid w:val="002169FC"/>
    <w:rsid w:val="00231642"/>
    <w:rsid w:val="002319E7"/>
    <w:rsid w:val="0023347E"/>
    <w:rsid w:val="00234BAC"/>
    <w:rsid w:val="002368FB"/>
    <w:rsid w:val="0025102B"/>
    <w:rsid w:val="00257166"/>
    <w:rsid w:val="0026575C"/>
    <w:rsid w:val="00266100"/>
    <w:rsid w:val="00267B2A"/>
    <w:rsid w:val="0027146A"/>
    <w:rsid w:val="00276624"/>
    <w:rsid w:val="00277E59"/>
    <w:rsid w:val="00287152"/>
    <w:rsid w:val="00291E51"/>
    <w:rsid w:val="002A1358"/>
    <w:rsid w:val="002A2286"/>
    <w:rsid w:val="002A22FF"/>
    <w:rsid w:val="002A5268"/>
    <w:rsid w:val="002A66B0"/>
    <w:rsid w:val="002A7120"/>
    <w:rsid w:val="002A760A"/>
    <w:rsid w:val="002B1818"/>
    <w:rsid w:val="002C3EFD"/>
    <w:rsid w:val="002D4D62"/>
    <w:rsid w:val="002E3F71"/>
    <w:rsid w:val="002E41EC"/>
    <w:rsid w:val="002F1439"/>
    <w:rsid w:val="002F365A"/>
    <w:rsid w:val="002F3F0E"/>
    <w:rsid w:val="00300E7C"/>
    <w:rsid w:val="003168CF"/>
    <w:rsid w:val="003263A7"/>
    <w:rsid w:val="0034549E"/>
    <w:rsid w:val="00350944"/>
    <w:rsid w:val="0036002D"/>
    <w:rsid w:val="00367B20"/>
    <w:rsid w:val="00372EB4"/>
    <w:rsid w:val="00374A77"/>
    <w:rsid w:val="003758B4"/>
    <w:rsid w:val="00376AB6"/>
    <w:rsid w:val="00382A0D"/>
    <w:rsid w:val="00392907"/>
    <w:rsid w:val="0039330E"/>
    <w:rsid w:val="003959DB"/>
    <w:rsid w:val="003A0B0C"/>
    <w:rsid w:val="003A733F"/>
    <w:rsid w:val="003C61D9"/>
    <w:rsid w:val="003C7312"/>
    <w:rsid w:val="003D13D6"/>
    <w:rsid w:val="003D1F2A"/>
    <w:rsid w:val="003D20FA"/>
    <w:rsid w:val="003E1543"/>
    <w:rsid w:val="003E20B7"/>
    <w:rsid w:val="003F1385"/>
    <w:rsid w:val="00401001"/>
    <w:rsid w:val="0040185C"/>
    <w:rsid w:val="004034E5"/>
    <w:rsid w:val="00414190"/>
    <w:rsid w:val="00415D72"/>
    <w:rsid w:val="004229E2"/>
    <w:rsid w:val="00422CF4"/>
    <w:rsid w:val="00423F96"/>
    <w:rsid w:val="004339E6"/>
    <w:rsid w:val="00433C96"/>
    <w:rsid w:val="00435FC9"/>
    <w:rsid w:val="00440712"/>
    <w:rsid w:val="004409AB"/>
    <w:rsid w:val="004428A0"/>
    <w:rsid w:val="004431B3"/>
    <w:rsid w:val="00451B2D"/>
    <w:rsid w:val="00452AB7"/>
    <w:rsid w:val="004566D5"/>
    <w:rsid w:val="0046183D"/>
    <w:rsid w:val="00465A08"/>
    <w:rsid w:val="004677B6"/>
    <w:rsid w:val="00481553"/>
    <w:rsid w:val="004914D1"/>
    <w:rsid w:val="00491F00"/>
    <w:rsid w:val="00492009"/>
    <w:rsid w:val="00494FB8"/>
    <w:rsid w:val="00496717"/>
    <w:rsid w:val="004A0A6D"/>
    <w:rsid w:val="004B3E1A"/>
    <w:rsid w:val="004C3C25"/>
    <w:rsid w:val="004D13A5"/>
    <w:rsid w:val="004D1A98"/>
    <w:rsid w:val="004E0315"/>
    <w:rsid w:val="004E0C7E"/>
    <w:rsid w:val="004E2E9A"/>
    <w:rsid w:val="004E69DF"/>
    <w:rsid w:val="004F5193"/>
    <w:rsid w:val="004F7D86"/>
    <w:rsid w:val="0051403A"/>
    <w:rsid w:val="00517001"/>
    <w:rsid w:val="00530E19"/>
    <w:rsid w:val="0053127C"/>
    <w:rsid w:val="00531E44"/>
    <w:rsid w:val="00533859"/>
    <w:rsid w:val="0053598C"/>
    <w:rsid w:val="00540862"/>
    <w:rsid w:val="005519A6"/>
    <w:rsid w:val="00552D1F"/>
    <w:rsid w:val="00553E64"/>
    <w:rsid w:val="0055728A"/>
    <w:rsid w:val="00563387"/>
    <w:rsid w:val="00575E78"/>
    <w:rsid w:val="00575F20"/>
    <w:rsid w:val="005862AF"/>
    <w:rsid w:val="005875C0"/>
    <w:rsid w:val="0059118C"/>
    <w:rsid w:val="00592DB2"/>
    <w:rsid w:val="00595E54"/>
    <w:rsid w:val="005B2CBD"/>
    <w:rsid w:val="005B38EF"/>
    <w:rsid w:val="005C2755"/>
    <w:rsid w:val="005D36EA"/>
    <w:rsid w:val="005D3D21"/>
    <w:rsid w:val="005D52D8"/>
    <w:rsid w:val="005D788D"/>
    <w:rsid w:val="005E2685"/>
    <w:rsid w:val="005E764A"/>
    <w:rsid w:val="005F27A3"/>
    <w:rsid w:val="005F37B6"/>
    <w:rsid w:val="005F4B39"/>
    <w:rsid w:val="005F6055"/>
    <w:rsid w:val="006032AD"/>
    <w:rsid w:val="00603CC4"/>
    <w:rsid w:val="006136B1"/>
    <w:rsid w:val="00614424"/>
    <w:rsid w:val="006157B7"/>
    <w:rsid w:val="00624970"/>
    <w:rsid w:val="0063165E"/>
    <w:rsid w:val="00633B5C"/>
    <w:rsid w:val="0063478F"/>
    <w:rsid w:val="006369F8"/>
    <w:rsid w:val="00661C12"/>
    <w:rsid w:val="00667C77"/>
    <w:rsid w:val="00673036"/>
    <w:rsid w:val="006877DD"/>
    <w:rsid w:val="0069178B"/>
    <w:rsid w:val="006937D7"/>
    <w:rsid w:val="00694AF0"/>
    <w:rsid w:val="006A129E"/>
    <w:rsid w:val="006A2150"/>
    <w:rsid w:val="006A3226"/>
    <w:rsid w:val="006A74CA"/>
    <w:rsid w:val="006B104E"/>
    <w:rsid w:val="006B10E4"/>
    <w:rsid w:val="006B2303"/>
    <w:rsid w:val="006C0B2A"/>
    <w:rsid w:val="006C11DD"/>
    <w:rsid w:val="006C7055"/>
    <w:rsid w:val="006D0222"/>
    <w:rsid w:val="006D1476"/>
    <w:rsid w:val="006D4D9A"/>
    <w:rsid w:val="006D58B9"/>
    <w:rsid w:val="006D6E21"/>
    <w:rsid w:val="006E1CEB"/>
    <w:rsid w:val="006F539A"/>
    <w:rsid w:val="00700C57"/>
    <w:rsid w:val="00704A24"/>
    <w:rsid w:val="00713162"/>
    <w:rsid w:val="0072107B"/>
    <w:rsid w:val="007217A2"/>
    <w:rsid w:val="007237D8"/>
    <w:rsid w:val="00727761"/>
    <w:rsid w:val="00736AE6"/>
    <w:rsid w:val="007436C7"/>
    <w:rsid w:val="00756946"/>
    <w:rsid w:val="00757E20"/>
    <w:rsid w:val="00766FCB"/>
    <w:rsid w:val="00767674"/>
    <w:rsid w:val="00776DE2"/>
    <w:rsid w:val="00780492"/>
    <w:rsid w:val="007831CC"/>
    <w:rsid w:val="00784AD2"/>
    <w:rsid w:val="007936BA"/>
    <w:rsid w:val="00794A03"/>
    <w:rsid w:val="007951DC"/>
    <w:rsid w:val="00795C30"/>
    <w:rsid w:val="007B044C"/>
    <w:rsid w:val="007B1141"/>
    <w:rsid w:val="007B665F"/>
    <w:rsid w:val="007B70AB"/>
    <w:rsid w:val="007B75FE"/>
    <w:rsid w:val="007C048F"/>
    <w:rsid w:val="007C684C"/>
    <w:rsid w:val="007D2547"/>
    <w:rsid w:val="007D6143"/>
    <w:rsid w:val="007E560A"/>
    <w:rsid w:val="007F4222"/>
    <w:rsid w:val="00807EEC"/>
    <w:rsid w:val="008161D4"/>
    <w:rsid w:val="00821EEA"/>
    <w:rsid w:val="00830830"/>
    <w:rsid w:val="00841C38"/>
    <w:rsid w:val="00845A44"/>
    <w:rsid w:val="0085009F"/>
    <w:rsid w:val="00851D83"/>
    <w:rsid w:val="00855874"/>
    <w:rsid w:val="00862616"/>
    <w:rsid w:val="00864978"/>
    <w:rsid w:val="00865305"/>
    <w:rsid w:val="0087717E"/>
    <w:rsid w:val="008776A3"/>
    <w:rsid w:val="00894E4B"/>
    <w:rsid w:val="008A2FE1"/>
    <w:rsid w:val="008B0ACA"/>
    <w:rsid w:val="008B7058"/>
    <w:rsid w:val="008C38BA"/>
    <w:rsid w:val="008C5D79"/>
    <w:rsid w:val="008C6CD9"/>
    <w:rsid w:val="008C7CD9"/>
    <w:rsid w:val="008D4984"/>
    <w:rsid w:val="008E5C48"/>
    <w:rsid w:val="008E639C"/>
    <w:rsid w:val="008F4A23"/>
    <w:rsid w:val="00902C7F"/>
    <w:rsid w:val="00904F5C"/>
    <w:rsid w:val="00906C15"/>
    <w:rsid w:val="00907A40"/>
    <w:rsid w:val="00912975"/>
    <w:rsid w:val="009261BF"/>
    <w:rsid w:val="0093440C"/>
    <w:rsid w:val="009415C7"/>
    <w:rsid w:val="0094695C"/>
    <w:rsid w:val="00961E2E"/>
    <w:rsid w:val="00966BBD"/>
    <w:rsid w:val="00970C35"/>
    <w:rsid w:val="009752E0"/>
    <w:rsid w:val="00994C20"/>
    <w:rsid w:val="00996528"/>
    <w:rsid w:val="009A6094"/>
    <w:rsid w:val="009E0D90"/>
    <w:rsid w:val="009E2506"/>
    <w:rsid w:val="009E6791"/>
    <w:rsid w:val="009E6B1C"/>
    <w:rsid w:val="009F20DF"/>
    <w:rsid w:val="009F56CE"/>
    <w:rsid w:val="009F760F"/>
    <w:rsid w:val="00A22CD7"/>
    <w:rsid w:val="00A249AF"/>
    <w:rsid w:val="00A44286"/>
    <w:rsid w:val="00A558E4"/>
    <w:rsid w:val="00A57055"/>
    <w:rsid w:val="00A66797"/>
    <w:rsid w:val="00A70566"/>
    <w:rsid w:val="00A75957"/>
    <w:rsid w:val="00A84796"/>
    <w:rsid w:val="00A871F5"/>
    <w:rsid w:val="00AB17E0"/>
    <w:rsid w:val="00AC51D1"/>
    <w:rsid w:val="00AD1D15"/>
    <w:rsid w:val="00AD1E3B"/>
    <w:rsid w:val="00AD6B94"/>
    <w:rsid w:val="00AF6F75"/>
    <w:rsid w:val="00B1347F"/>
    <w:rsid w:val="00B21D3F"/>
    <w:rsid w:val="00B2639F"/>
    <w:rsid w:val="00B5760A"/>
    <w:rsid w:val="00B7053F"/>
    <w:rsid w:val="00B71CCD"/>
    <w:rsid w:val="00B71CD9"/>
    <w:rsid w:val="00B7364C"/>
    <w:rsid w:val="00B75B90"/>
    <w:rsid w:val="00B7642E"/>
    <w:rsid w:val="00B7735B"/>
    <w:rsid w:val="00B77F79"/>
    <w:rsid w:val="00B817B0"/>
    <w:rsid w:val="00B84136"/>
    <w:rsid w:val="00B84B7A"/>
    <w:rsid w:val="00B86B99"/>
    <w:rsid w:val="00B90D5F"/>
    <w:rsid w:val="00B9614F"/>
    <w:rsid w:val="00BA643E"/>
    <w:rsid w:val="00BB021A"/>
    <w:rsid w:val="00BB1541"/>
    <w:rsid w:val="00BC00DE"/>
    <w:rsid w:val="00BC3E83"/>
    <w:rsid w:val="00BD00B3"/>
    <w:rsid w:val="00BD0800"/>
    <w:rsid w:val="00BD48C6"/>
    <w:rsid w:val="00BD5B04"/>
    <w:rsid w:val="00BD6206"/>
    <w:rsid w:val="00BE04C8"/>
    <w:rsid w:val="00BE437A"/>
    <w:rsid w:val="00BE570B"/>
    <w:rsid w:val="00C20FD9"/>
    <w:rsid w:val="00C22D0F"/>
    <w:rsid w:val="00C32F7B"/>
    <w:rsid w:val="00C377E9"/>
    <w:rsid w:val="00C522D4"/>
    <w:rsid w:val="00C5664D"/>
    <w:rsid w:val="00C64FF3"/>
    <w:rsid w:val="00C7050C"/>
    <w:rsid w:val="00C73325"/>
    <w:rsid w:val="00C83A7A"/>
    <w:rsid w:val="00C8538D"/>
    <w:rsid w:val="00C87D69"/>
    <w:rsid w:val="00C907D9"/>
    <w:rsid w:val="00CA7195"/>
    <w:rsid w:val="00CB3CB6"/>
    <w:rsid w:val="00CB5330"/>
    <w:rsid w:val="00CC0A0B"/>
    <w:rsid w:val="00CC27FF"/>
    <w:rsid w:val="00CD0846"/>
    <w:rsid w:val="00CD5DAD"/>
    <w:rsid w:val="00CD67F6"/>
    <w:rsid w:val="00CE4090"/>
    <w:rsid w:val="00CF71ED"/>
    <w:rsid w:val="00D11676"/>
    <w:rsid w:val="00D128AC"/>
    <w:rsid w:val="00D40F77"/>
    <w:rsid w:val="00D450BA"/>
    <w:rsid w:val="00D5471B"/>
    <w:rsid w:val="00D55389"/>
    <w:rsid w:val="00D5746E"/>
    <w:rsid w:val="00D61719"/>
    <w:rsid w:val="00D71BA9"/>
    <w:rsid w:val="00D72F50"/>
    <w:rsid w:val="00D81ED6"/>
    <w:rsid w:val="00D85191"/>
    <w:rsid w:val="00D8569D"/>
    <w:rsid w:val="00D85DB8"/>
    <w:rsid w:val="00D91178"/>
    <w:rsid w:val="00DA3A4B"/>
    <w:rsid w:val="00DA5F02"/>
    <w:rsid w:val="00DB603F"/>
    <w:rsid w:val="00DC4D4E"/>
    <w:rsid w:val="00DD39A2"/>
    <w:rsid w:val="00DE0D33"/>
    <w:rsid w:val="00DE2672"/>
    <w:rsid w:val="00DE4364"/>
    <w:rsid w:val="00DF20BC"/>
    <w:rsid w:val="00DF394B"/>
    <w:rsid w:val="00DF4BDB"/>
    <w:rsid w:val="00DF5476"/>
    <w:rsid w:val="00DF734C"/>
    <w:rsid w:val="00DF75F0"/>
    <w:rsid w:val="00DF79E3"/>
    <w:rsid w:val="00E03B02"/>
    <w:rsid w:val="00E120C0"/>
    <w:rsid w:val="00E12C46"/>
    <w:rsid w:val="00E16698"/>
    <w:rsid w:val="00E239BD"/>
    <w:rsid w:val="00E34350"/>
    <w:rsid w:val="00E42228"/>
    <w:rsid w:val="00E44E66"/>
    <w:rsid w:val="00E47095"/>
    <w:rsid w:val="00E56A71"/>
    <w:rsid w:val="00E63CAF"/>
    <w:rsid w:val="00E63D3B"/>
    <w:rsid w:val="00E64B86"/>
    <w:rsid w:val="00E666E6"/>
    <w:rsid w:val="00E716A2"/>
    <w:rsid w:val="00E76A67"/>
    <w:rsid w:val="00E80A85"/>
    <w:rsid w:val="00E96D00"/>
    <w:rsid w:val="00EA13EF"/>
    <w:rsid w:val="00EB3F13"/>
    <w:rsid w:val="00ED17F9"/>
    <w:rsid w:val="00ED4906"/>
    <w:rsid w:val="00ED54E6"/>
    <w:rsid w:val="00EF09FF"/>
    <w:rsid w:val="00EF1E69"/>
    <w:rsid w:val="00F0344D"/>
    <w:rsid w:val="00F06507"/>
    <w:rsid w:val="00F12797"/>
    <w:rsid w:val="00F21AEA"/>
    <w:rsid w:val="00F302EA"/>
    <w:rsid w:val="00F30D29"/>
    <w:rsid w:val="00F3736C"/>
    <w:rsid w:val="00F47CFA"/>
    <w:rsid w:val="00F576F8"/>
    <w:rsid w:val="00F60A18"/>
    <w:rsid w:val="00F742B0"/>
    <w:rsid w:val="00F750CA"/>
    <w:rsid w:val="00F86741"/>
    <w:rsid w:val="00F96F84"/>
    <w:rsid w:val="00FA75E1"/>
    <w:rsid w:val="00FA7F28"/>
    <w:rsid w:val="00FB3194"/>
    <w:rsid w:val="00FC1BE4"/>
    <w:rsid w:val="00FC30C2"/>
    <w:rsid w:val="00FD21D3"/>
    <w:rsid w:val="00FD6B84"/>
    <w:rsid w:val="00FE112E"/>
    <w:rsid w:val="00FE244E"/>
    <w:rsid w:val="00FE3EFE"/>
    <w:rsid w:val="00FF48E5"/>
    <w:rsid w:val="00FF5B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0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5A44"/>
    <w:pPr>
      <w:ind w:left="720"/>
      <w:contextualSpacing/>
    </w:pPr>
  </w:style>
  <w:style w:type="paragraph" w:customStyle="1" w:styleId="ConsPlusNormal">
    <w:name w:val="ConsPlusNormal"/>
    <w:uiPriority w:val="99"/>
    <w:rsid w:val="00AD1D1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Body Text"/>
    <w:basedOn w:val="a"/>
    <w:link w:val="a5"/>
    <w:rsid w:val="003168CF"/>
    <w:pPr>
      <w:widowControl w:val="0"/>
      <w:spacing w:after="0" w:line="240" w:lineRule="auto"/>
      <w:jc w:val="both"/>
    </w:pPr>
    <w:rPr>
      <w:rFonts w:ascii="Times New Roman" w:eastAsia="Times New Roman" w:hAnsi="Times New Roman" w:cs="Times New Roman"/>
      <w:sz w:val="24"/>
      <w:szCs w:val="20"/>
    </w:rPr>
  </w:style>
  <w:style w:type="character" w:customStyle="1" w:styleId="a5">
    <w:name w:val="Основной текст Знак"/>
    <w:basedOn w:val="a0"/>
    <w:link w:val="a4"/>
    <w:rsid w:val="003168CF"/>
    <w:rPr>
      <w:rFonts w:ascii="Times New Roman" w:eastAsia="Times New Roman" w:hAnsi="Times New Roman" w:cs="Times New Roman"/>
      <w:sz w:val="24"/>
      <w:szCs w:val="20"/>
    </w:rPr>
  </w:style>
  <w:style w:type="table" w:styleId="a6">
    <w:name w:val="Table Grid"/>
    <w:basedOn w:val="a1"/>
    <w:uiPriority w:val="99"/>
    <w:rsid w:val="00704A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bullet1gif">
    <w:name w:val="msonormalbullet1.gif"/>
    <w:basedOn w:val="a"/>
    <w:rsid w:val="00552D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552D1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6786585">
      <w:bodyDiv w:val="1"/>
      <w:marLeft w:val="0"/>
      <w:marRight w:val="0"/>
      <w:marTop w:val="0"/>
      <w:marBottom w:val="0"/>
      <w:divBdr>
        <w:top w:val="none" w:sz="0" w:space="0" w:color="auto"/>
        <w:left w:val="none" w:sz="0" w:space="0" w:color="auto"/>
        <w:bottom w:val="none" w:sz="0" w:space="0" w:color="auto"/>
        <w:right w:val="none" w:sz="0" w:space="0" w:color="auto"/>
      </w:divBdr>
    </w:div>
    <w:div w:id="67389449">
      <w:bodyDiv w:val="1"/>
      <w:marLeft w:val="0"/>
      <w:marRight w:val="0"/>
      <w:marTop w:val="0"/>
      <w:marBottom w:val="0"/>
      <w:divBdr>
        <w:top w:val="none" w:sz="0" w:space="0" w:color="auto"/>
        <w:left w:val="none" w:sz="0" w:space="0" w:color="auto"/>
        <w:bottom w:val="none" w:sz="0" w:space="0" w:color="auto"/>
        <w:right w:val="none" w:sz="0" w:space="0" w:color="auto"/>
      </w:divBdr>
    </w:div>
    <w:div w:id="258564259">
      <w:bodyDiv w:val="1"/>
      <w:marLeft w:val="0"/>
      <w:marRight w:val="0"/>
      <w:marTop w:val="0"/>
      <w:marBottom w:val="0"/>
      <w:divBdr>
        <w:top w:val="none" w:sz="0" w:space="0" w:color="auto"/>
        <w:left w:val="none" w:sz="0" w:space="0" w:color="auto"/>
        <w:bottom w:val="none" w:sz="0" w:space="0" w:color="auto"/>
        <w:right w:val="none" w:sz="0" w:space="0" w:color="auto"/>
      </w:divBdr>
    </w:div>
    <w:div w:id="443116025">
      <w:bodyDiv w:val="1"/>
      <w:marLeft w:val="0"/>
      <w:marRight w:val="0"/>
      <w:marTop w:val="0"/>
      <w:marBottom w:val="0"/>
      <w:divBdr>
        <w:top w:val="none" w:sz="0" w:space="0" w:color="auto"/>
        <w:left w:val="none" w:sz="0" w:space="0" w:color="auto"/>
        <w:bottom w:val="none" w:sz="0" w:space="0" w:color="auto"/>
        <w:right w:val="none" w:sz="0" w:space="0" w:color="auto"/>
      </w:divBdr>
    </w:div>
    <w:div w:id="444151849">
      <w:bodyDiv w:val="1"/>
      <w:marLeft w:val="0"/>
      <w:marRight w:val="0"/>
      <w:marTop w:val="0"/>
      <w:marBottom w:val="0"/>
      <w:divBdr>
        <w:top w:val="none" w:sz="0" w:space="0" w:color="auto"/>
        <w:left w:val="none" w:sz="0" w:space="0" w:color="auto"/>
        <w:bottom w:val="none" w:sz="0" w:space="0" w:color="auto"/>
        <w:right w:val="none" w:sz="0" w:space="0" w:color="auto"/>
      </w:divBdr>
    </w:div>
    <w:div w:id="715279605">
      <w:bodyDiv w:val="1"/>
      <w:marLeft w:val="0"/>
      <w:marRight w:val="0"/>
      <w:marTop w:val="0"/>
      <w:marBottom w:val="0"/>
      <w:divBdr>
        <w:top w:val="none" w:sz="0" w:space="0" w:color="auto"/>
        <w:left w:val="none" w:sz="0" w:space="0" w:color="auto"/>
        <w:bottom w:val="none" w:sz="0" w:space="0" w:color="auto"/>
        <w:right w:val="none" w:sz="0" w:space="0" w:color="auto"/>
      </w:divBdr>
    </w:div>
    <w:div w:id="717434028">
      <w:bodyDiv w:val="1"/>
      <w:marLeft w:val="0"/>
      <w:marRight w:val="0"/>
      <w:marTop w:val="0"/>
      <w:marBottom w:val="0"/>
      <w:divBdr>
        <w:top w:val="none" w:sz="0" w:space="0" w:color="auto"/>
        <w:left w:val="none" w:sz="0" w:space="0" w:color="auto"/>
        <w:bottom w:val="none" w:sz="0" w:space="0" w:color="auto"/>
        <w:right w:val="none" w:sz="0" w:space="0" w:color="auto"/>
      </w:divBdr>
    </w:div>
    <w:div w:id="1154642503">
      <w:bodyDiv w:val="1"/>
      <w:marLeft w:val="0"/>
      <w:marRight w:val="0"/>
      <w:marTop w:val="0"/>
      <w:marBottom w:val="0"/>
      <w:divBdr>
        <w:top w:val="none" w:sz="0" w:space="0" w:color="auto"/>
        <w:left w:val="none" w:sz="0" w:space="0" w:color="auto"/>
        <w:bottom w:val="none" w:sz="0" w:space="0" w:color="auto"/>
        <w:right w:val="none" w:sz="0" w:space="0" w:color="auto"/>
      </w:divBdr>
    </w:div>
    <w:div w:id="1285769036">
      <w:bodyDiv w:val="1"/>
      <w:marLeft w:val="0"/>
      <w:marRight w:val="0"/>
      <w:marTop w:val="0"/>
      <w:marBottom w:val="0"/>
      <w:divBdr>
        <w:top w:val="none" w:sz="0" w:space="0" w:color="auto"/>
        <w:left w:val="none" w:sz="0" w:space="0" w:color="auto"/>
        <w:bottom w:val="none" w:sz="0" w:space="0" w:color="auto"/>
        <w:right w:val="none" w:sz="0" w:space="0" w:color="auto"/>
      </w:divBdr>
    </w:div>
    <w:div w:id="1286235639">
      <w:bodyDiv w:val="1"/>
      <w:marLeft w:val="0"/>
      <w:marRight w:val="0"/>
      <w:marTop w:val="0"/>
      <w:marBottom w:val="0"/>
      <w:divBdr>
        <w:top w:val="none" w:sz="0" w:space="0" w:color="auto"/>
        <w:left w:val="none" w:sz="0" w:space="0" w:color="auto"/>
        <w:bottom w:val="none" w:sz="0" w:space="0" w:color="auto"/>
        <w:right w:val="none" w:sz="0" w:space="0" w:color="auto"/>
      </w:divBdr>
    </w:div>
    <w:div w:id="1330717597">
      <w:bodyDiv w:val="1"/>
      <w:marLeft w:val="0"/>
      <w:marRight w:val="0"/>
      <w:marTop w:val="0"/>
      <w:marBottom w:val="0"/>
      <w:divBdr>
        <w:top w:val="none" w:sz="0" w:space="0" w:color="auto"/>
        <w:left w:val="none" w:sz="0" w:space="0" w:color="auto"/>
        <w:bottom w:val="none" w:sz="0" w:space="0" w:color="auto"/>
        <w:right w:val="none" w:sz="0" w:space="0" w:color="auto"/>
      </w:divBdr>
    </w:div>
    <w:div w:id="1426850251">
      <w:bodyDiv w:val="1"/>
      <w:marLeft w:val="0"/>
      <w:marRight w:val="0"/>
      <w:marTop w:val="0"/>
      <w:marBottom w:val="0"/>
      <w:divBdr>
        <w:top w:val="none" w:sz="0" w:space="0" w:color="auto"/>
        <w:left w:val="none" w:sz="0" w:space="0" w:color="auto"/>
        <w:bottom w:val="none" w:sz="0" w:space="0" w:color="auto"/>
        <w:right w:val="none" w:sz="0" w:space="0" w:color="auto"/>
      </w:divBdr>
    </w:div>
    <w:div w:id="1594321269">
      <w:bodyDiv w:val="1"/>
      <w:marLeft w:val="0"/>
      <w:marRight w:val="0"/>
      <w:marTop w:val="0"/>
      <w:marBottom w:val="0"/>
      <w:divBdr>
        <w:top w:val="none" w:sz="0" w:space="0" w:color="auto"/>
        <w:left w:val="none" w:sz="0" w:space="0" w:color="auto"/>
        <w:bottom w:val="none" w:sz="0" w:space="0" w:color="auto"/>
        <w:right w:val="none" w:sz="0" w:space="0" w:color="auto"/>
      </w:divBdr>
    </w:div>
    <w:div w:id="1617984575">
      <w:bodyDiv w:val="1"/>
      <w:marLeft w:val="0"/>
      <w:marRight w:val="0"/>
      <w:marTop w:val="0"/>
      <w:marBottom w:val="0"/>
      <w:divBdr>
        <w:top w:val="none" w:sz="0" w:space="0" w:color="auto"/>
        <w:left w:val="none" w:sz="0" w:space="0" w:color="auto"/>
        <w:bottom w:val="none" w:sz="0" w:space="0" w:color="auto"/>
        <w:right w:val="none" w:sz="0" w:space="0" w:color="auto"/>
      </w:divBdr>
    </w:div>
    <w:div w:id="198522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1B743-E921-4ED1-99D6-7128B0CE4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6</Pages>
  <Words>1748</Words>
  <Characters>9970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1</cp:lastModifiedBy>
  <cp:revision>394</cp:revision>
  <cp:lastPrinted>2009-12-22T07:41:00Z</cp:lastPrinted>
  <dcterms:created xsi:type="dcterms:W3CDTF">2009-11-26T09:22:00Z</dcterms:created>
  <dcterms:modified xsi:type="dcterms:W3CDTF">2009-12-23T01:14:00Z</dcterms:modified>
</cp:coreProperties>
</file>